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E754CA">
      <w:pPr>
        <w:spacing w:line="360" w:lineRule="auto"/>
        <w:jc w:val="center"/>
        <w:rPr>
          <w:b/>
          <w:szCs w:val="17"/>
        </w:rPr>
      </w:pPr>
      <w:r>
        <w:rPr>
          <w:b/>
          <w:szCs w:val="17"/>
        </w:rPr>
        <w:t>4</w:t>
      </w:r>
      <w:r w:rsidR="000410A5">
        <w:rPr>
          <w:b/>
          <w:szCs w:val="17"/>
        </w:rPr>
        <w:t>4</w:t>
      </w:r>
      <w:r w:rsidR="000F4B36">
        <w:rPr>
          <w:b/>
          <w:szCs w:val="17"/>
        </w:rPr>
        <w:t>6</w:t>
      </w:r>
      <w:r w:rsidR="003E1133" w:rsidRPr="003E1133">
        <w:rPr>
          <w:b/>
          <w:szCs w:val="17"/>
          <w:vertAlign w:val="superscript"/>
        </w:rPr>
        <w:t>th</w:t>
      </w:r>
      <w:r w:rsidR="009741E7">
        <w:rPr>
          <w:b/>
          <w:szCs w:val="17"/>
        </w:rPr>
        <w:t xml:space="preserve"> </w:t>
      </w:r>
      <w:r w:rsidR="00202C02">
        <w:rPr>
          <w:b/>
          <w:szCs w:val="17"/>
        </w:rPr>
        <w:t>MEETING OF THE BOARD OF TRUSTEES</w:t>
      </w:r>
    </w:p>
    <w:p w:rsidR="00202C02" w:rsidRDefault="00202C02" w:rsidP="00EB444B">
      <w:pPr>
        <w:spacing w:line="360" w:lineRule="auto"/>
        <w:jc w:val="center"/>
        <w:rPr>
          <w:b/>
          <w:szCs w:val="17"/>
        </w:rPr>
      </w:pPr>
      <w:r>
        <w:rPr>
          <w:b/>
          <w:szCs w:val="17"/>
        </w:rPr>
        <w:t>42624 6TH STREET EAST, LANCASTER, CALIFORNIA  93535 (661) 942-2917</w:t>
      </w:r>
    </w:p>
    <w:p w:rsidR="005F3B86" w:rsidRDefault="005F3B86">
      <w:pPr>
        <w:jc w:val="center"/>
        <w:rPr>
          <w:b/>
          <w:szCs w:val="17"/>
        </w:rPr>
      </w:pPr>
    </w:p>
    <w:p w:rsidR="00202C02" w:rsidRDefault="000F4B36" w:rsidP="00E754CA">
      <w:pPr>
        <w:jc w:val="center"/>
        <w:rPr>
          <w:b/>
        </w:rPr>
      </w:pPr>
      <w:r>
        <w:rPr>
          <w:b/>
        </w:rPr>
        <w:t>MARCH</w:t>
      </w:r>
      <w:r w:rsidR="003E1133">
        <w:rPr>
          <w:b/>
        </w:rPr>
        <w:t xml:space="preserve"> 2</w:t>
      </w:r>
      <w:r w:rsidR="00E754CA">
        <w:rPr>
          <w:b/>
        </w:rPr>
        <w:t>3</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EB444B" w:rsidRDefault="00EB444B" w:rsidP="003E1133">
      <w:pPr>
        <w:rPr>
          <w:b/>
          <w:szCs w:val="17"/>
        </w:rPr>
      </w:pPr>
    </w:p>
    <w:p w:rsidR="00EB444B" w:rsidRDefault="00EB444B" w:rsidP="003E1133">
      <w:pPr>
        <w:rPr>
          <w:b/>
          <w:szCs w:val="17"/>
        </w:rPr>
      </w:pPr>
    </w:p>
    <w:p w:rsidR="00DF1E91" w:rsidRPr="00EB444B" w:rsidRDefault="00202C02" w:rsidP="000F4B36">
      <w:r>
        <w:rPr>
          <w:b/>
          <w:szCs w:val="17"/>
        </w:rPr>
        <w:t>TRUSTEES PRESENT</w:t>
      </w:r>
      <w:r w:rsidR="003C2989">
        <w:rPr>
          <w:szCs w:val="17"/>
        </w:rPr>
        <w:t>:</w:t>
      </w:r>
      <w:r w:rsidR="00AA6443">
        <w:rPr>
          <w:szCs w:val="17"/>
        </w:rPr>
        <w:t xml:space="preserve"> </w:t>
      </w:r>
      <w:r w:rsidR="0072595A">
        <w:rPr>
          <w:szCs w:val="17"/>
        </w:rPr>
        <w:t xml:space="preserve">John Manning, </w:t>
      </w:r>
      <w:r w:rsidR="00384FF2">
        <w:rPr>
          <w:szCs w:val="17"/>
        </w:rPr>
        <w:t>David Gantenbein</w:t>
      </w:r>
      <w:r w:rsidR="003C2989">
        <w:rPr>
          <w:szCs w:val="17"/>
        </w:rPr>
        <w:t>,</w:t>
      </w:r>
      <w:r w:rsidR="00384FF2">
        <w:rPr>
          <w:szCs w:val="17"/>
        </w:rPr>
        <w:t xml:space="preserve"> </w:t>
      </w:r>
      <w:r w:rsidR="003C2989">
        <w:rPr>
          <w:szCs w:val="17"/>
        </w:rPr>
        <w:t>Tierney Smith-</w:t>
      </w:r>
      <w:r w:rsidR="003C2989" w:rsidRPr="00EB444B">
        <w:t xml:space="preserve">Woods </w:t>
      </w:r>
      <w:r w:rsidR="000F4B36">
        <w:t>and Cado Dhinsa.</w:t>
      </w:r>
    </w:p>
    <w:p w:rsidR="00202C02" w:rsidRPr="00EB444B" w:rsidRDefault="00C83B72" w:rsidP="00731057">
      <w:pPr>
        <w:ind w:left="720" w:hanging="720"/>
      </w:pPr>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5B418D" w:rsidRPr="00EB444B" w:rsidRDefault="00202C02" w:rsidP="0072595A">
      <w:pPr>
        <w:ind w:left="720" w:hanging="720"/>
      </w:pPr>
      <w:r w:rsidRPr="00EB444B">
        <w:rPr>
          <w:b/>
        </w:rPr>
        <w:t>TRUSTEES ABSENT</w:t>
      </w:r>
      <w:r w:rsidRPr="00EB444B">
        <w:t>:</w:t>
      </w:r>
      <w:r w:rsidR="00087732" w:rsidRPr="00EB444B">
        <w:t xml:space="preserve"> </w:t>
      </w:r>
      <w:r w:rsidR="000F4B36">
        <w:t>Elvie Ancheta</w:t>
      </w:r>
      <w:r w:rsidR="00E64A76" w:rsidRPr="00EB444B">
        <w:t>.</w:t>
      </w:r>
    </w:p>
    <w:p w:rsidR="008D5BED" w:rsidRPr="00EB444B" w:rsidRDefault="008D5BED">
      <w:pPr>
        <w:ind w:left="720" w:hanging="720"/>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DF7B92">
      <w:pPr>
        <w:ind w:left="720" w:hanging="720"/>
        <w:rPr>
          <w:szCs w:val="17"/>
        </w:rPr>
      </w:pPr>
      <w:r>
        <w:rPr>
          <w:b/>
          <w:szCs w:val="17"/>
        </w:rPr>
        <w:t>OPENING</w:t>
      </w:r>
      <w:r>
        <w:rPr>
          <w:szCs w:val="17"/>
        </w:rPr>
        <w:t xml:space="preserve">: </w:t>
      </w:r>
      <w:r w:rsidR="008C1D9E">
        <w:rPr>
          <w:szCs w:val="17"/>
        </w:rPr>
        <w:t>President Manning</w:t>
      </w:r>
      <w:r>
        <w:rPr>
          <w:szCs w:val="17"/>
        </w:rPr>
        <w:t xml:space="preserve"> </w:t>
      </w:r>
      <w:r w:rsidR="000F4B36">
        <w:rPr>
          <w:szCs w:val="17"/>
        </w:rPr>
        <w:t>called the meeting to order at 4</w:t>
      </w:r>
      <w:r>
        <w:rPr>
          <w:szCs w:val="17"/>
        </w:rPr>
        <w:t>:</w:t>
      </w:r>
      <w:r w:rsidR="00DF7B92">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F4B36" w:rsidRDefault="000F4B36" w:rsidP="000F4B36">
      <w:pPr>
        <w:rPr>
          <w:rFonts w:asciiTheme="majorBidi" w:hAnsiTheme="majorBidi" w:cstheme="majorBidi"/>
          <w:b/>
          <w:bCs/>
        </w:rPr>
      </w:pPr>
    </w:p>
    <w:p w:rsidR="000F4B36" w:rsidRDefault="000F4B36" w:rsidP="000F4B36">
      <w:pPr>
        <w:rPr>
          <w:rFonts w:asciiTheme="majorBidi" w:hAnsiTheme="majorBidi" w:cstheme="majorBidi"/>
          <w:b/>
          <w:bCs/>
        </w:rPr>
      </w:pPr>
      <w:r w:rsidRPr="000F4B36">
        <w:rPr>
          <w:rFonts w:asciiTheme="majorBidi" w:hAnsiTheme="majorBidi" w:cstheme="majorBidi"/>
          <w:b/>
          <w:bCs/>
        </w:rPr>
        <w:t>INTRODUCTION OF NEWLY APPOINTED BOARD MEMBER FROM THE CITY OF PALMDALE, BALWINDER “CADO” DHINSA</w:t>
      </w:r>
      <w:r>
        <w:rPr>
          <w:rFonts w:asciiTheme="majorBidi" w:hAnsiTheme="majorBidi" w:cstheme="majorBidi"/>
          <w:b/>
          <w:bCs/>
        </w:rPr>
        <w:t>:</w:t>
      </w:r>
    </w:p>
    <w:p w:rsidR="000F4B36" w:rsidRPr="004C7EEE" w:rsidRDefault="004C7EEE" w:rsidP="004C7EEE">
      <w:pPr>
        <w:ind w:left="720"/>
        <w:rPr>
          <w:rFonts w:asciiTheme="majorBidi" w:hAnsiTheme="majorBidi" w:cstheme="majorBidi"/>
          <w:sz w:val="22"/>
          <w:szCs w:val="22"/>
        </w:rPr>
      </w:pPr>
      <w:r>
        <w:rPr>
          <w:rFonts w:asciiTheme="majorBidi" w:hAnsiTheme="majorBidi" w:cstheme="majorBidi"/>
        </w:rPr>
        <w:t xml:space="preserve">Cado </w:t>
      </w:r>
      <w:r w:rsidR="002927ED">
        <w:rPr>
          <w:rFonts w:asciiTheme="majorBidi" w:hAnsiTheme="majorBidi" w:cstheme="majorBidi"/>
        </w:rPr>
        <w:t xml:space="preserve">Dhinsa </w:t>
      </w:r>
      <w:r w:rsidRPr="004C7EEE">
        <w:rPr>
          <w:rFonts w:asciiTheme="majorBidi" w:hAnsiTheme="majorBidi" w:cstheme="majorBidi"/>
        </w:rPr>
        <w:t xml:space="preserve">grew up in the Antelope Valley his whole life with a thorough background of operating businesses (ranging from childhood family business into his own personal businesses once he was older). </w:t>
      </w:r>
      <w:r>
        <w:rPr>
          <w:rFonts w:asciiTheme="majorBidi" w:hAnsiTheme="majorBidi" w:cstheme="majorBidi"/>
        </w:rPr>
        <w:t>He</w:t>
      </w:r>
      <w:r w:rsidRPr="004C7EEE">
        <w:rPr>
          <w:rFonts w:asciiTheme="majorBidi" w:hAnsiTheme="majorBidi" w:cstheme="majorBidi"/>
        </w:rPr>
        <w:t xml:space="preserve"> has worked with one other board before joining ours, the board being for California Bank and Trust</w:t>
      </w:r>
      <w:r>
        <w:rPr>
          <w:rFonts w:asciiTheme="majorBidi" w:hAnsiTheme="majorBidi" w:cstheme="majorBidi"/>
        </w:rPr>
        <w:t>.</w:t>
      </w:r>
      <w:r w:rsidRPr="004C7EEE">
        <w:rPr>
          <w:rFonts w:asciiTheme="majorBidi" w:hAnsiTheme="majorBidi" w:cstheme="majorBidi"/>
        </w:rPr>
        <w:t xml:space="preserve"> His interest in joining the Antelope Valley Mosquito and Vector Control District board is driven by his desire to see his community become a better place, which he believes </w:t>
      </w:r>
      <w:r>
        <w:rPr>
          <w:rFonts w:asciiTheme="majorBidi" w:hAnsiTheme="majorBidi" w:cstheme="majorBidi"/>
        </w:rPr>
        <w:t xml:space="preserve">can be partially obtained with mosquito abatement. </w:t>
      </w:r>
    </w:p>
    <w:p w:rsidR="00087732" w:rsidRDefault="00087732" w:rsidP="00A961C6">
      <w:pPr>
        <w:rPr>
          <w:b/>
          <w:szCs w:val="17"/>
        </w:rPr>
      </w:pPr>
    </w:p>
    <w:p w:rsidR="000F4B36" w:rsidRDefault="000F4B36" w:rsidP="00A961C6">
      <w:pPr>
        <w:rPr>
          <w:rFonts w:asciiTheme="majorBidi" w:hAnsiTheme="majorBidi" w:cstheme="majorBidi"/>
          <w:b/>
          <w:bCs/>
        </w:rPr>
      </w:pPr>
      <w:r w:rsidRPr="000F4B36">
        <w:rPr>
          <w:rFonts w:asciiTheme="majorBidi" w:hAnsiTheme="majorBidi" w:cstheme="majorBidi"/>
          <w:b/>
          <w:bCs/>
        </w:rPr>
        <w:t>APPROVAL OF ANNUAL LEVY COLLECTION COSTS FROM CONSULTANT ENGINEER, BRYAN MILLER</w:t>
      </w:r>
      <w:r>
        <w:rPr>
          <w:rFonts w:asciiTheme="majorBidi" w:hAnsiTheme="majorBidi" w:cstheme="majorBidi"/>
          <w:b/>
          <w:bCs/>
        </w:rPr>
        <w:t>:</w:t>
      </w:r>
    </w:p>
    <w:p w:rsidR="000F4B36" w:rsidRPr="0097790A" w:rsidRDefault="003801E5" w:rsidP="0097790A">
      <w:pPr>
        <w:ind w:left="720"/>
        <w:rPr>
          <w:rFonts w:asciiTheme="majorBidi" w:hAnsiTheme="majorBidi" w:cstheme="majorBidi"/>
          <w:szCs w:val="17"/>
        </w:rPr>
      </w:pPr>
      <w:r>
        <w:rPr>
          <w:rFonts w:asciiTheme="majorBidi" w:hAnsiTheme="majorBidi" w:cstheme="majorBidi"/>
        </w:rPr>
        <w:t xml:space="preserve">The board was provided the quote to provide levy services for FY 2023-24, which is the same rate as last year. </w:t>
      </w:r>
      <w:r w:rsidR="0097790A" w:rsidRPr="0097790A">
        <w:rPr>
          <w:rFonts w:asciiTheme="majorBidi" w:hAnsiTheme="majorBidi" w:cstheme="majorBidi"/>
        </w:rPr>
        <w:t>Trustee Smith-Woods moved to approve the Annual Levy Collection Cost. Trustee Gantenbein seconded the motion. The motion passed unanimously.</w:t>
      </w:r>
    </w:p>
    <w:p w:rsidR="000F4B36" w:rsidRDefault="000F4B36" w:rsidP="00A961C6">
      <w:pPr>
        <w:rPr>
          <w:b/>
          <w:szCs w:val="17"/>
        </w:rPr>
      </w:pPr>
    </w:p>
    <w:p w:rsidR="0060751C" w:rsidRDefault="00E70866" w:rsidP="000F4B36">
      <w:pPr>
        <w:rPr>
          <w:b/>
        </w:rPr>
      </w:pPr>
      <w:r w:rsidRPr="00E70866">
        <w:rPr>
          <w:b/>
          <w:szCs w:val="17"/>
        </w:rPr>
        <w:t>A</w:t>
      </w:r>
      <w:r w:rsidR="008D2AC2">
        <w:rPr>
          <w:b/>
        </w:rPr>
        <w:t>PPROVAL OF</w:t>
      </w:r>
      <w:r w:rsidR="00E368A2">
        <w:rPr>
          <w:b/>
        </w:rPr>
        <w:t xml:space="preserve"> </w:t>
      </w:r>
      <w:r w:rsidR="000F4B36">
        <w:rPr>
          <w:b/>
        </w:rPr>
        <w:t>FEBRUARY</w:t>
      </w:r>
      <w:r w:rsidR="00E22ED5">
        <w:rPr>
          <w:b/>
        </w:rPr>
        <w:t xml:space="preserve"> </w:t>
      </w:r>
      <w:r w:rsidR="00E754CA">
        <w:rPr>
          <w:b/>
        </w:rPr>
        <w:t>2</w:t>
      </w:r>
      <w:r w:rsidR="000F4B36">
        <w:rPr>
          <w:b/>
        </w:rPr>
        <w:t>3</w:t>
      </w:r>
      <w:r w:rsidR="00E22ED5">
        <w:rPr>
          <w:b/>
        </w:rPr>
        <w:t>,</w:t>
      </w:r>
      <w:r w:rsidR="00087732">
        <w:rPr>
          <w:b/>
        </w:rPr>
        <w:t xml:space="preserve"> 202</w:t>
      </w:r>
      <w:r w:rsidR="00E754CA">
        <w:rPr>
          <w:b/>
        </w:rPr>
        <w:t>3</w:t>
      </w:r>
      <w:r w:rsidR="009741E7">
        <w:rPr>
          <w:b/>
        </w:rPr>
        <w:t xml:space="preserve"> </w:t>
      </w:r>
      <w:r w:rsidR="0060751C">
        <w:rPr>
          <w:b/>
        </w:rPr>
        <w:t>MEETING MINUTES:</w:t>
      </w:r>
    </w:p>
    <w:p w:rsidR="00D66AFE" w:rsidRDefault="0060751C" w:rsidP="0097790A">
      <w:pPr>
        <w:ind w:left="720" w:hanging="720"/>
      </w:pPr>
      <w:r>
        <w:rPr>
          <w:b/>
        </w:rPr>
        <w:tab/>
      </w:r>
      <w:r w:rsidR="00A35213">
        <w:t>Trustee</w:t>
      </w:r>
      <w:r w:rsidR="008C1D9E">
        <w:t xml:space="preserve"> </w:t>
      </w:r>
      <w:r w:rsidR="0097790A">
        <w:t>Smith-Woods</w:t>
      </w:r>
      <w:r w:rsidR="00A961C6">
        <w:t xml:space="preserve"> moved to approve the </w:t>
      </w:r>
      <w:r w:rsidR="00315DBE">
        <w:t>M</w:t>
      </w:r>
      <w:r w:rsidR="00A961C6">
        <w:t>inutes.</w:t>
      </w:r>
      <w:r w:rsidR="00A35213">
        <w:t xml:space="preserve"> </w:t>
      </w:r>
      <w:r w:rsidR="00AF57CA">
        <w:t>Trustee</w:t>
      </w:r>
      <w:r w:rsidR="00E65974">
        <w:t xml:space="preserve"> </w:t>
      </w:r>
      <w:r w:rsidR="0097790A">
        <w:t>Manning</w:t>
      </w:r>
      <w:r w:rsidR="00AF57CA">
        <w:t xml:space="preserve"> seconded the motion. </w:t>
      </w:r>
      <w:r w:rsidR="00A35213">
        <w:t>The motion passed unanimously.</w:t>
      </w:r>
    </w:p>
    <w:p w:rsidR="00A35213" w:rsidRPr="00A35213" w:rsidRDefault="00A35213" w:rsidP="006E0A13">
      <w:pPr>
        <w:ind w:left="720" w:hanging="720"/>
      </w:pPr>
    </w:p>
    <w:p w:rsidR="00CA1FD0" w:rsidRDefault="00CA1FD0" w:rsidP="000F4B36">
      <w:pPr>
        <w:ind w:left="720" w:hanging="720"/>
        <w:rPr>
          <w:b/>
        </w:rPr>
      </w:pPr>
    </w:p>
    <w:p w:rsidR="00CA1FD0" w:rsidRDefault="00CA1FD0" w:rsidP="000F4B36">
      <w:pPr>
        <w:ind w:left="720" w:hanging="720"/>
        <w:rPr>
          <w:b/>
        </w:rPr>
      </w:pPr>
    </w:p>
    <w:p w:rsidR="00B46436" w:rsidRDefault="00202C02" w:rsidP="000F4B36">
      <w:pPr>
        <w:ind w:left="720" w:hanging="720"/>
        <w:rPr>
          <w:b/>
        </w:rPr>
      </w:pPr>
      <w:r>
        <w:rPr>
          <w:b/>
        </w:rPr>
        <w:lastRenderedPageBreak/>
        <w:t xml:space="preserve">APPROVAL OF </w:t>
      </w:r>
      <w:r w:rsidR="000F4B36">
        <w:rPr>
          <w:b/>
        </w:rPr>
        <w:t xml:space="preserve">FEBRUARY </w:t>
      </w:r>
      <w:r w:rsidR="004E307C">
        <w:rPr>
          <w:b/>
        </w:rPr>
        <w:t xml:space="preserve">EFT’S AND </w:t>
      </w:r>
      <w:r>
        <w:rPr>
          <w:b/>
        </w:rPr>
        <w:t>WARRANTS</w:t>
      </w:r>
      <w:r w:rsidR="001F73CF">
        <w:rPr>
          <w:b/>
        </w:rPr>
        <w:t xml:space="preserve"> FOR A TOTAL OF $</w:t>
      </w:r>
      <w:r w:rsidR="000F4B36">
        <w:rPr>
          <w:b/>
        </w:rPr>
        <w:t>73</w:t>
      </w:r>
      <w:r w:rsidR="009E319B">
        <w:rPr>
          <w:b/>
        </w:rPr>
        <w:t>,</w:t>
      </w:r>
      <w:r w:rsidR="000F4B36">
        <w:rPr>
          <w:b/>
        </w:rPr>
        <w:t>598</w:t>
      </w:r>
      <w:r w:rsidR="009E319B">
        <w:rPr>
          <w:b/>
        </w:rPr>
        <w:t>.</w:t>
      </w:r>
      <w:r w:rsidR="000F4B36">
        <w:rPr>
          <w:b/>
        </w:rPr>
        <w:t>88</w:t>
      </w:r>
      <w:r w:rsidR="00924782">
        <w:rPr>
          <w:b/>
        </w:rPr>
        <w:t xml:space="preserve">:  </w:t>
      </w:r>
    </w:p>
    <w:p w:rsidR="002D3061" w:rsidRDefault="001B6DB1" w:rsidP="0097790A">
      <w:pPr>
        <w:ind w:left="720"/>
      </w:pPr>
      <w:r>
        <w:t>Trustee</w:t>
      </w:r>
      <w:r w:rsidR="00087732">
        <w:t xml:space="preserve"> </w:t>
      </w:r>
      <w:r w:rsidR="0097790A">
        <w:t>Gantenbein</w:t>
      </w:r>
      <w:r>
        <w:t xml:space="preserve"> moved </w:t>
      </w:r>
      <w:r w:rsidRPr="007A1BFC">
        <w:t>to approve EFT’s and Warrants</w:t>
      </w:r>
      <w:r w:rsidR="00A961C6">
        <w:t>.</w:t>
      </w:r>
      <w:r w:rsidR="00AF57CA">
        <w:t xml:space="preserve"> Trustee </w:t>
      </w:r>
      <w:r w:rsidR="0097790A">
        <w:t>Smith-Woods</w:t>
      </w:r>
      <w:r w:rsidR="00087732">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0F4B36">
      <w:pPr>
        <w:ind w:left="720" w:hanging="720"/>
      </w:pPr>
      <w:r>
        <w:rPr>
          <w:b/>
        </w:rPr>
        <w:t>A</w:t>
      </w:r>
      <w:r w:rsidR="00DA64DA">
        <w:rPr>
          <w:b/>
        </w:rPr>
        <w:t>PPROVAL OF REQUISIT</w:t>
      </w:r>
      <w:r w:rsidR="006E0A13">
        <w:rPr>
          <w:b/>
        </w:rPr>
        <w:t>ION</w:t>
      </w:r>
      <w:r w:rsidR="00826251">
        <w:rPr>
          <w:b/>
        </w:rPr>
        <w:t xml:space="preserve"> NO. 17</w:t>
      </w:r>
      <w:r w:rsidR="0051296C">
        <w:rPr>
          <w:b/>
        </w:rPr>
        <w:t>3</w:t>
      </w:r>
      <w:r w:rsidR="000F4B36">
        <w:rPr>
          <w:b/>
        </w:rPr>
        <w:t>8</w:t>
      </w:r>
      <w:r w:rsidR="00B83335">
        <w:rPr>
          <w:b/>
        </w:rPr>
        <w:t xml:space="preserve"> </w:t>
      </w:r>
      <w:r w:rsidR="00ED1018">
        <w:rPr>
          <w:b/>
        </w:rPr>
        <w:t>FOR A TOTAL OF $</w:t>
      </w:r>
      <w:r w:rsidR="009E319B">
        <w:rPr>
          <w:b/>
        </w:rPr>
        <w:t>75</w:t>
      </w:r>
      <w:r w:rsidR="00993414">
        <w:rPr>
          <w:b/>
        </w:rPr>
        <w:t>,</w:t>
      </w:r>
      <w:r w:rsidR="009E319B">
        <w:rPr>
          <w:b/>
        </w:rPr>
        <w:t>000</w:t>
      </w:r>
      <w:r w:rsidR="00DF1E91">
        <w:rPr>
          <w:b/>
        </w:rPr>
        <w:t xml:space="preserve">: </w:t>
      </w:r>
      <w:r w:rsidR="00B871DB">
        <w:t xml:space="preserve"> </w:t>
      </w:r>
    </w:p>
    <w:p w:rsidR="00C27F56" w:rsidRDefault="00E50C84" w:rsidP="0097790A">
      <w:pPr>
        <w:ind w:left="720"/>
      </w:pPr>
      <w:r>
        <w:t>Trustee</w:t>
      </w:r>
      <w:r w:rsidR="00E65974">
        <w:t xml:space="preserve"> </w:t>
      </w:r>
      <w:r w:rsidR="0097790A">
        <w:t>Manning</w:t>
      </w:r>
      <w:r w:rsidR="00E221B1">
        <w:t xml:space="preserve"> </w:t>
      </w:r>
      <w:r w:rsidR="006B5192">
        <w:t>m</w:t>
      </w:r>
      <w:r>
        <w:t xml:space="preserve">oved to approve the </w:t>
      </w:r>
      <w:r w:rsidR="00315DBE">
        <w:t>R</w:t>
      </w:r>
      <w:r>
        <w:t>equisition.</w:t>
      </w:r>
      <w:r w:rsidR="00E22ED5">
        <w:t xml:space="preserve"> Trustee </w:t>
      </w:r>
      <w:r w:rsidR="0097790A">
        <w:t>Smith-Woods</w:t>
      </w:r>
      <w:r w:rsidR="00E65974">
        <w:t xml:space="preserve"> </w:t>
      </w:r>
      <w:r w:rsidR="00AF57CA">
        <w:t xml:space="preserve">seconded the motion. </w:t>
      </w:r>
      <w:r w:rsidR="0083672E">
        <w:t>The motion passed unanimously.</w:t>
      </w:r>
    </w:p>
    <w:p w:rsidR="008C1D9E" w:rsidRDefault="008C1D9E" w:rsidP="009E319B">
      <w:pPr>
        <w:rPr>
          <w:rFonts w:asciiTheme="majorBidi" w:hAnsiTheme="majorBidi" w:cstheme="majorBidi"/>
          <w:b/>
          <w:bCs/>
        </w:rPr>
      </w:pPr>
    </w:p>
    <w:p w:rsidR="003C2989" w:rsidRPr="003C2989" w:rsidRDefault="003C2989" w:rsidP="000F4B36">
      <w:pPr>
        <w:rPr>
          <w:rFonts w:asciiTheme="majorBidi" w:hAnsiTheme="majorBidi" w:cstheme="majorBidi"/>
          <w:b/>
          <w:bCs/>
        </w:rPr>
      </w:pPr>
      <w:r w:rsidRPr="003C2989">
        <w:rPr>
          <w:rFonts w:asciiTheme="majorBidi" w:hAnsiTheme="majorBidi" w:cstheme="majorBidi"/>
          <w:b/>
          <w:bCs/>
        </w:rPr>
        <w:t xml:space="preserve">APPROVAL OF </w:t>
      </w:r>
      <w:r w:rsidR="00B35C18">
        <w:rPr>
          <w:rFonts w:asciiTheme="majorBidi" w:hAnsiTheme="majorBidi" w:cstheme="majorBidi"/>
          <w:b/>
          <w:bCs/>
        </w:rPr>
        <w:t>RESOLUTION NO. 202</w:t>
      </w:r>
      <w:r w:rsidR="009E319B">
        <w:rPr>
          <w:rFonts w:asciiTheme="majorBidi" w:hAnsiTheme="majorBidi" w:cstheme="majorBidi"/>
          <w:b/>
          <w:bCs/>
        </w:rPr>
        <w:t>3</w:t>
      </w:r>
      <w:r w:rsidR="00B35C18">
        <w:rPr>
          <w:rFonts w:asciiTheme="majorBidi" w:hAnsiTheme="majorBidi" w:cstheme="majorBidi"/>
          <w:b/>
          <w:bCs/>
        </w:rPr>
        <w:t>-</w:t>
      </w:r>
      <w:r w:rsidR="009E319B">
        <w:rPr>
          <w:rFonts w:asciiTheme="majorBidi" w:hAnsiTheme="majorBidi" w:cstheme="majorBidi"/>
          <w:b/>
          <w:bCs/>
        </w:rPr>
        <w:t>0</w:t>
      </w:r>
      <w:r w:rsidR="000F4B36">
        <w:rPr>
          <w:rFonts w:asciiTheme="majorBidi" w:hAnsiTheme="majorBidi" w:cstheme="majorBidi"/>
          <w:b/>
          <w:bCs/>
        </w:rPr>
        <w:t>3</w:t>
      </w:r>
      <w:r w:rsidR="00B35C18">
        <w:rPr>
          <w:rFonts w:asciiTheme="majorBidi" w:hAnsiTheme="majorBidi" w:cstheme="majorBidi"/>
          <w:b/>
          <w:bCs/>
        </w:rPr>
        <w:t xml:space="preserve"> TO CONTINUE REMOTE TELECONFERENCE</w:t>
      </w:r>
      <w:r w:rsidR="00CF358D">
        <w:rPr>
          <w:rFonts w:asciiTheme="majorBidi" w:hAnsiTheme="majorBidi" w:cstheme="majorBidi"/>
          <w:b/>
          <w:bCs/>
        </w:rPr>
        <w:t>:</w:t>
      </w:r>
    </w:p>
    <w:p w:rsidR="00E754CA" w:rsidRPr="000F4B36" w:rsidRDefault="0097790A" w:rsidP="0097790A">
      <w:pPr>
        <w:ind w:left="720"/>
      </w:pPr>
      <w:r>
        <w:t>Motion denied. Trustee Manning moved to approve an in-person meeting for April. Trustee Gantenbein seconds the motion. The motion passed unanimously. Remote conference TBD for future Board Meetings.</w:t>
      </w: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03130D" w:rsidRPr="00265341" w:rsidRDefault="002B321D" w:rsidP="00B53DCF">
      <w:pPr>
        <w:ind w:left="720" w:hanging="720"/>
        <w:rPr>
          <w:bCs/>
        </w:rPr>
      </w:pPr>
      <w:r>
        <w:rPr>
          <w:b/>
        </w:rPr>
        <w:tab/>
      </w:r>
      <w:r w:rsidR="00616840" w:rsidRPr="00265341">
        <w:rPr>
          <w:bCs/>
        </w:rPr>
        <w:t xml:space="preserve">Firstly, </w:t>
      </w:r>
      <w:r w:rsidR="00265341" w:rsidRPr="00265341">
        <w:rPr>
          <w:bCs/>
        </w:rPr>
        <w:t xml:space="preserve">Leann was able to have a meeting with all </w:t>
      </w:r>
      <w:r w:rsidR="00265341">
        <w:rPr>
          <w:bCs/>
        </w:rPr>
        <w:t>three potential shareholders, Lancaster City, Palmdale City and Los Angeles County. Overall, she believes it went well enough. They are interested in helping us but Palmdale’s representative and City Manager, Rhonda Perez, is adamant about having a Joint Powers Agreement, stating that her board would not agree to anything less</w:t>
      </w:r>
      <w:r w:rsidR="00A87342">
        <w:rPr>
          <w:bCs/>
        </w:rPr>
        <w:t>;</w:t>
      </w:r>
      <w:r w:rsidR="00265341">
        <w:rPr>
          <w:bCs/>
        </w:rPr>
        <w:t xml:space="preserve"> Lancaster’s representative was in agreement with her. If this moves forward all parties will have to have their attorneys sit down and write up an agreement that </w:t>
      </w:r>
      <w:r w:rsidR="0011683A">
        <w:rPr>
          <w:bCs/>
        </w:rPr>
        <w:t>we can come to an agreement on; our attorney has expressed that he believes a JPA would be unnecessary. As we are not familiar with how a JPA would affect the operations of our district</w:t>
      </w:r>
      <w:r w:rsidR="008156F6">
        <w:rPr>
          <w:bCs/>
        </w:rPr>
        <w:t xml:space="preserve"> makes it</w:t>
      </w:r>
      <w:r w:rsidR="0011683A">
        <w:rPr>
          <w:bCs/>
        </w:rPr>
        <w:t xml:space="preserve"> concerning</w:t>
      </w:r>
      <w:r w:rsidR="008156F6">
        <w:rPr>
          <w:bCs/>
        </w:rPr>
        <w:t>;</w:t>
      </w:r>
      <w:r w:rsidR="0011683A">
        <w:rPr>
          <w:bCs/>
        </w:rPr>
        <w:t xml:space="preserve"> whether this will ultimately help our district or get us stuck in an agreement that may hinder our functionality to the community</w:t>
      </w:r>
      <w:r w:rsidR="00814AB8">
        <w:rPr>
          <w:bCs/>
        </w:rPr>
        <w:t>,</w:t>
      </w:r>
      <w:r w:rsidR="0011683A">
        <w:rPr>
          <w:bCs/>
        </w:rPr>
        <w:t xml:space="preserve"> will not be made apparent until after everything is written up and signed.</w:t>
      </w:r>
      <w:r w:rsidR="00814AB8">
        <w:rPr>
          <w:bCs/>
        </w:rPr>
        <w:t xml:space="preserve"> Generally, a JPA would typically install a board that oversees the operations/spending of the district, since our board is already comprised of person</w:t>
      </w:r>
      <w:r w:rsidR="008156F6">
        <w:rPr>
          <w:bCs/>
        </w:rPr>
        <w:t xml:space="preserve">s assigned by the three parties, there are three routes they may take: the board stays the same, they add members, or they replace the existing members. Anything beyond that is unknown as JPA’s are typically unique from one contract to another. </w:t>
      </w:r>
      <w:r w:rsidR="002B3367">
        <w:rPr>
          <w:bCs/>
        </w:rPr>
        <w:t>Secondly,</w:t>
      </w:r>
      <w:r w:rsidR="00ED0A08">
        <w:rPr>
          <w:bCs/>
        </w:rPr>
        <w:t xml:space="preserve"> Karen will be starting up the surveillance schedule starting April 20</w:t>
      </w:r>
      <w:r w:rsidR="00ED0A08" w:rsidRPr="00ED0A08">
        <w:rPr>
          <w:bCs/>
          <w:vertAlign w:val="superscript"/>
        </w:rPr>
        <w:t>th</w:t>
      </w:r>
      <w:r w:rsidR="00ED0A08">
        <w:rPr>
          <w:bCs/>
        </w:rPr>
        <w:t>. Lastly,</w:t>
      </w:r>
      <w:r w:rsidR="002B3367">
        <w:rPr>
          <w:bCs/>
        </w:rPr>
        <w:t xml:space="preserve"> </w:t>
      </w:r>
      <w:r w:rsidR="00ED0A08">
        <w:rPr>
          <w:bCs/>
        </w:rPr>
        <w:t xml:space="preserve">in response to low funding and being short staffed, Leann has been talking with our technician team, as well as office personnel, on strategies that will make the upcoming season as smooth as possible. Since we will not be able to utilize past programs, efficiency will be the key to getting </w:t>
      </w:r>
      <w:r w:rsidR="00B53DCF">
        <w:rPr>
          <w:bCs/>
        </w:rPr>
        <w:t>through this year</w:t>
      </w:r>
      <w:r w:rsidR="00ED0A08">
        <w:rPr>
          <w:bCs/>
        </w:rPr>
        <w:t>. With the weather being as it has been, there is great concern that we will not be able to keep up with the demand but so far we have been keeping on top of all the accumulated water sources.</w:t>
      </w:r>
      <w:r w:rsidR="00FC719C">
        <w:rPr>
          <w:bCs/>
        </w:rPr>
        <w:t xml:space="preserve"> Priorities will shift as necessary throughout the season, so what we may decide on doing now may change later down the road.</w:t>
      </w:r>
      <w:r w:rsidR="00B53DCF">
        <w:rPr>
          <w:bCs/>
        </w:rPr>
        <w:t xml:space="preserve"> By next meeting, Leann should have more to report on what services and priorities that have been deemed most pertinent.</w:t>
      </w:r>
    </w:p>
    <w:p w:rsidR="00AA6443" w:rsidRPr="00265341" w:rsidRDefault="008A1236" w:rsidP="000410A5">
      <w:pPr>
        <w:tabs>
          <w:tab w:val="left" w:pos="720"/>
          <w:tab w:val="left" w:pos="1440"/>
          <w:tab w:val="left" w:pos="6195"/>
        </w:tabs>
        <w:rPr>
          <w:bCs/>
        </w:rPr>
      </w:pPr>
      <w:r w:rsidRPr="00265341">
        <w:rPr>
          <w:bCs/>
        </w:rPr>
        <w:tab/>
      </w:r>
      <w:r w:rsidR="009E364E" w:rsidRPr="00265341">
        <w:rPr>
          <w:bCs/>
        </w:rPr>
        <w:tab/>
      </w:r>
    </w:p>
    <w:p w:rsidR="00341ABE" w:rsidRPr="00861012" w:rsidRDefault="00861012" w:rsidP="00892077">
      <w:pPr>
        <w:rPr>
          <w:rFonts w:asciiTheme="majorBidi" w:hAnsiTheme="majorBidi" w:cstheme="majorBidi"/>
          <w:b/>
          <w:bCs/>
        </w:rPr>
      </w:pPr>
      <w:r w:rsidRPr="00861012">
        <w:rPr>
          <w:rFonts w:asciiTheme="majorBidi" w:hAnsiTheme="majorBidi" w:cstheme="majorBidi"/>
          <w:b/>
          <w:bCs/>
        </w:rPr>
        <w:t>APPROVAL TO RESCHEDULE APRIL BOARD MEETING DUE TO CALENDAR CONFLICT</w:t>
      </w:r>
      <w:r w:rsidR="00395528">
        <w:rPr>
          <w:rFonts w:asciiTheme="majorBidi" w:hAnsiTheme="majorBidi" w:cstheme="majorBidi"/>
          <w:b/>
          <w:bCs/>
        </w:rPr>
        <w:t>:</w:t>
      </w:r>
    </w:p>
    <w:p w:rsidR="00341ABE" w:rsidRPr="00395528" w:rsidRDefault="00926117" w:rsidP="00E94208">
      <w:pPr>
        <w:ind w:left="720"/>
        <w:rPr>
          <w:bCs/>
        </w:rPr>
      </w:pPr>
      <w:r w:rsidRPr="00801137">
        <w:rPr>
          <w:bCs/>
        </w:rPr>
        <w:t xml:space="preserve">Meeting is set for </w:t>
      </w:r>
      <w:r>
        <w:rPr>
          <w:bCs/>
        </w:rPr>
        <w:t>Thursday</w:t>
      </w:r>
      <w:r w:rsidRPr="00801137">
        <w:rPr>
          <w:bCs/>
        </w:rPr>
        <w:t>, April 2</w:t>
      </w:r>
      <w:r>
        <w:rPr>
          <w:bCs/>
        </w:rPr>
        <w:t>0</w:t>
      </w:r>
      <w:r w:rsidRPr="00801137">
        <w:rPr>
          <w:bCs/>
          <w:vertAlign w:val="superscript"/>
        </w:rPr>
        <w:t>th</w:t>
      </w:r>
      <w:r w:rsidRPr="00801137">
        <w:rPr>
          <w:bCs/>
        </w:rPr>
        <w:t xml:space="preserve"> at </w:t>
      </w:r>
      <w:r>
        <w:rPr>
          <w:bCs/>
        </w:rPr>
        <w:t>4</w:t>
      </w:r>
      <w:r w:rsidRPr="00801137">
        <w:rPr>
          <w:bCs/>
        </w:rPr>
        <w:t>:</w:t>
      </w:r>
      <w:r>
        <w:rPr>
          <w:bCs/>
        </w:rPr>
        <w:t>00</w:t>
      </w:r>
      <w:r w:rsidR="00E94208">
        <w:rPr>
          <w:bCs/>
        </w:rPr>
        <w:t xml:space="preserve"> p.m.</w:t>
      </w:r>
      <w:r>
        <w:rPr>
          <w:bCs/>
        </w:rPr>
        <w:t>, in-person. Trustee Gantenbein moved to approve meeting time and date. Trustee Manning seconded the motion. The motion passed unanimously.</w:t>
      </w:r>
    </w:p>
    <w:p w:rsidR="00861012" w:rsidRDefault="00861012" w:rsidP="002808CB">
      <w:pPr>
        <w:rPr>
          <w:b/>
        </w:rPr>
      </w:pPr>
    </w:p>
    <w:p w:rsidR="00CA1FD0" w:rsidRDefault="00CA1FD0" w:rsidP="00C91282">
      <w:pPr>
        <w:ind w:left="720" w:hanging="720"/>
        <w:rPr>
          <w:b/>
        </w:rPr>
      </w:pPr>
    </w:p>
    <w:p w:rsidR="00CA1FD0" w:rsidRDefault="00CA1FD0" w:rsidP="00C91282">
      <w:pPr>
        <w:ind w:left="720" w:hanging="720"/>
        <w:rPr>
          <w:b/>
        </w:rPr>
      </w:pPr>
    </w:p>
    <w:p w:rsidR="00F73EA9" w:rsidRDefault="00744F50" w:rsidP="00C91282">
      <w:pPr>
        <w:ind w:left="720" w:hanging="720"/>
        <w:rPr>
          <w:szCs w:val="17"/>
        </w:rPr>
      </w:pPr>
      <w:r>
        <w:rPr>
          <w:b/>
        </w:rPr>
        <w:lastRenderedPageBreak/>
        <w:t>BO</w:t>
      </w:r>
      <w:r w:rsidR="00505735">
        <w:rPr>
          <w:b/>
          <w:bCs/>
          <w:szCs w:val="17"/>
        </w:rPr>
        <w:t>ARD OF TRUSTEES COMMENTS</w:t>
      </w:r>
      <w:r w:rsidR="00047F47">
        <w:rPr>
          <w:b/>
          <w:bCs/>
          <w:szCs w:val="17"/>
        </w:rPr>
        <w:t xml:space="preserve">: </w:t>
      </w:r>
      <w:r w:rsidR="00A35213">
        <w:rPr>
          <w:b/>
          <w:bCs/>
          <w:szCs w:val="17"/>
        </w:rPr>
        <w:t xml:space="preserve"> </w:t>
      </w:r>
    </w:p>
    <w:p w:rsidR="00C40225" w:rsidRDefault="00C40225" w:rsidP="00C91282">
      <w:pPr>
        <w:ind w:left="720" w:hanging="720"/>
        <w:rPr>
          <w:szCs w:val="17"/>
        </w:rPr>
      </w:pPr>
      <w:r>
        <w:rPr>
          <w:szCs w:val="17"/>
        </w:rPr>
        <w:tab/>
      </w:r>
      <w:r w:rsidR="00753C1C">
        <w:rPr>
          <w:szCs w:val="17"/>
        </w:rPr>
        <w:t>During the Discussion of a JPA both Trustee Dhinsa and Trustee Gantenbein had input:</w:t>
      </w:r>
    </w:p>
    <w:p w:rsidR="00753C1C" w:rsidRDefault="00753C1C" w:rsidP="00753C1C">
      <w:pPr>
        <w:ind w:left="720" w:hanging="720"/>
        <w:rPr>
          <w:szCs w:val="17"/>
        </w:rPr>
      </w:pPr>
      <w:r>
        <w:rPr>
          <w:szCs w:val="17"/>
        </w:rPr>
        <w:tab/>
        <w:t>Cado Dhinsa- Overall, the district needs to see if the three parties have the money to give before we sign anything. Secondly, we need to determine if a JPA is needed. A JPA can be useful, if both parties are doing it for the right reasons and have a similar goal.</w:t>
      </w:r>
    </w:p>
    <w:p w:rsidR="00753C1C" w:rsidRPr="00753C1C" w:rsidRDefault="00753C1C" w:rsidP="00B75947">
      <w:pPr>
        <w:ind w:left="720" w:hanging="720"/>
        <w:rPr>
          <w:szCs w:val="17"/>
        </w:rPr>
      </w:pPr>
      <w:r>
        <w:rPr>
          <w:szCs w:val="17"/>
        </w:rPr>
        <w:tab/>
        <w:t xml:space="preserve">David Gantenbein- If we decide to go forward with a JPA, there needs to be verbiage that states the respective parties only have control over the funds that they individually provide, and not the overall </w:t>
      </w:r>
      <w:r w:rsidR="00790526">
        <w:rPr>
          <w:szCs w:val="17"/>
        </w:rPr>
        <w:t>budget. This</w:t>
      </w:r>
      <w:r w:rsidR="00CA1FD0">
        <w:rPr>
          <w:szCs w:val="17"/>
        </w:rPr>
        <w:t xml:space="preserve"> being </w:t>
      </w:r>
      <w:bookmarkStart w:id="0" w:name="_GoBack"/>
      <w:bookmarkEnd w:id="0"/>
      <w:r>
        <w:rPr>
          <w:szCs w:val="17"/>
        </w:rPr>
        <w:t>very reasonable as the funds and agreement are not a permanent solution, but a temporary 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3E7310">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54173A">
        <w:rPr>
          <w:bCs/>
          <w:szCs w:val="17"/>
        </w:rPr>
        <w:t xml:space="preserve">Vice </w:t>
      </w:r>
      <w:r w:rsidR="003F1D7D">
        <w:rPr>
          <w:bCs/>
          <w:szCs w:val="17"/>
        </w:rPr>
        <w:t xml:space="preserve">President </w:t>
      </w:r>
      <w:r w:rsidR="0054173A">
        <w:rPr>
          <w:bCs/>
          <w:szCs w:val="17"/>
        </w:rPr>
        <w:t>Gantenbein</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97790A">
        <w:rPr>
          <w:bCs/>
          <w:szCs w:val="17"/>
        </w:rPr>
        <w:t>4</w:t>
      </w:r>
      <w:r w:rsidR="00546A5E">
        <w:rPr>
          <w:bCs/>
          <w:szCs w:val="17"/>
        </w:rPr>
        <w:t>:</w:t>
      </w:r>
      <w:r w:rsidR="0097790A">
        <w:rPr>
          <w:bCs/>
          <w:szCs w:val="17"/>
        </w:rPr>
        <w:t>43</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775688">
        <w:t>John Manning</w:t>
      </w:r>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President</w:t>
      </w:r>
      <w:r w:rsidR="00B02BB1" w:rsidRPr="008B0BE7">
        <w:t xml:space="preserve">                                 </w:t>
      </w:r>
      <w:r w:rsidR="008B0BE7">
        <w:t xml:space="preserve">       </w:t>
      </w:r>
      <w:r w:rsidR="00A42E2A">
        <w:t xml:space="preserve">                              </w:t>
      </w:r>
    </w:p>
    <w:sectPr w:rsidR="00A1111E" w:rsidRPr="00CF359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26" w:rsidRDefault="008F7326">
      <w:r>
        <w:separator/>
      </w:r>
    </w:p>
  </w:endnote>
  <w:endnote w:type="continuationSeparator" w:id="0">
    <w:p w:rsidR="008F7326" w:rsidRDefault="008F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A1FD0">
              <w:rPr>
                <w:b/>
                <w:noProof/>
              </w:rPr>
              <w:t>2</w:t>
            </w:r>
            <w:r>
              <w:rPr>
                <w:b/>
                <w:sz w:val="24"/>
                <w:szCs w:val="24"/>
              </w:rPr>
              <w:fldChar w:fldCharType="end"/>
            </w:r>
            <w:r>
              <w:t xml:space="preserve"> of </w:t>
            </w:r>
            <w:r w:rsidR="00C40BCA">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A1FD0">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26" w:rsidRDefault="008F7326">
      <w:r>
        <w:separator/>
      </w:r>
    </w:p>
  </w:footnote>
  <w:footnote w:type="continuationSeparator" w:id="0">
    <w:p w:rsidR="008F7326" w:rsidRDefault="008F7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3E7310">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3E7310">
      <w:rPr>
        <w:b/>
        <w:sz w:val="17"/>
        <w:szCs w:val="17"/>
      </w:rPr>
      <w:t>March</w:t>
    </w:r>
    <w:r w:rsidR="001C6499">
      <w:rPr>
        <w:b/>
        <w:sz w:val="17"/>
        <w:szCs w:val="17"/>
      </w:rPr>
      <w:t xml:space="preserve"> </w:t>
    </w:r>
    <w:r w:rsidR="00CF3597">
      <w:rPr>
        <w:b/>
        <w:sz w:val="17"/>
        <w:szCs w:val="17"/>
      </w:rPr>
      <w:t>2</w:t>
    </w:r>
    <w:r w:rsidR="00CA685C">
      <w:rPr>
        <w:b/>
        <w:sz w:val="17"/>
        <w:szCs w:val="17"/>
      </w:rPr>
      <w:t>3</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964"/>
    <w:rsid w:val="00086980"/>
    <w:rsid w:val="00087732"/>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1660"/>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683A"/>
    <w:rsid w:val="0011715A"/>
    <w:rsid w:val="00117C7A"/>
    <w:rsid w:val="0012382E"/>
    <w:rsid w:val="00123A51"/>
    <w:rsid w:val="00124060"/>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5C0"/>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5341"/>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7ED"/>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367"/>
    <w:rsid w:val="002B3738"/>
    <w:rsid w:val="002B46D0"/>
    <w:rsid w:val="002B4C46"/>
    <w:rsid w:val="002B4E61"/>
    <w:rsid w:val="002B6719"/>
    <w:rsid w:val="002B6B63"/>
    <w:rsid w:val="002C0252"/>
    <w:rsid w:val="002C08D1"/>
    <w:rsid w:val="002C0D21"/>
    <w:rsid w:val="002C0F71"/>
    <w:rsid w:val="002C2624"/>
    <w:rsid w:val="002C3ABC"/>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402C6"/>
    <w:rsid w:val="00340E40"/>
    <w:rsid w:val="00341ABE"/>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BC7"/>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1E5"/>
    <w:rsid w:val="0038084F"/>
    <w:rsid w:val="00380BE8"/>
    <w:rsid w:val="0038182A"/>
    <w:rsid w:val="00381EB6"/>
    <w:rsid w:val="00382217"/>
    <w:rsid w:val="00383CC4"/>
    <w:rsid w:val="00384FF2"/>
    <w:rsid w:val="00386553"/>
    <w:rsid w:val="003869FC"/>
    <w:rsid w:val="00387A42"/>
    <w:rsid w:val="0039233A"/>
    <w:rsid w:val="00392BEA"/>
    <w:rsid w:val="00393917"/>
    <w:rsid w:val="00393D8F"/>
    <w:rsid w:val="00394620"/>
    <w:rsid w:val="00395528"/>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2989"/>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EEE"/>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3C1C"/>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0526"/>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7C"/>
    <w:rsid w:val="007E15FA"/>
    <w:rsid w:val="007E20F7"/>
    <w:rsid w:val="007E31C9"/>
    <w:rsid w:val="007E32C9"/>
    <w:rsid w:val="007E3631"/>
    <w:rsid w:val="007E3AB0"/>
    <w:rsid w:val="007E411F"/>
    <w:rsid w:val="007E4FE8"/>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4AB8"/>
    <w:rsid w:val="008150B2"/>
    <w:rsid w:val="008156F6"/>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DEA"/>
    <w:rsid w:val="008F2580"/>
    <w:rsid w:val="008F4B8F"/>
    <w:rsid w:val="008F5EAF"/>
    <w:rsid w:val="008F7326"/>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117"/>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7790A"/>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2E2A"/>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87342"/>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4AEB"/>
    <w:rsid w:val="00AF4E27"/>
    <w:rsid w:val="00AF5474"/>
    <w:rsid w:val="00AF55F0"/>
    <w:rsid w:val="00AF57CA"/>
    <w:rsid w:val="00AF6347"/>
    <w:rsid w:val="00AF6F4E"/>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3DCF"/>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4E"/>
    <w:rsid w:val="00B74D68"/>
    <w:rsid w:val="00B75947"/>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10A"/>
    <w:rsid w:val="00C20FBA"/>
    <w:rsid w:val="00C213A9"/>
    <w:rsid w:val="00C21434"/>
    <w:rsid w:val="00C215BE"/>
    <w:rsid w:val="00C217CB"/>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225"/>
    <w:rsid w:val="00C40AE5"/>
    <w:rsid w:val="00C40BCA"/>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1FD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58D"/>
    <w:rsid w:val="00CF3597"/>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DF7B1F"/>
    <w:rsid w:val="00DF7B92"/>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4208"/>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A08"/>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19C"/>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13C5-7A3C-402A-A143-7B04538F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88</cp:revision>
  <cp:lastPrinted>2021-06-24T21:46:00Z</cp:lastPrinted>
  <dcterms:created xsi:type="dcterms:W3CDTF">2022-11-18T19:16:00Z</dcterms:created>
  <dcterms:modified xsi:type="dcterms:W3CDTF">2023-04-13T22:08:00Z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