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661D0">
            <w:pPr>
              <w:rPr>
                <w:rFonts w:ascii="Tahoma" w:hAnsi="Tahoma" w:cs="Tahoma"/>
              </w:rPr>
            </w:pPr>
            <w:r w:rsidRPr="00F02F78">
              <w:rPr>
                <w:rFonts w:ascii="Tahoma" w:hAnsi="Tahoma" w:cs="Tahoma"/>
              </w:rPr>
              <w:t>Roll Call of Trustees:  Elvie Ancheta, David Gantenbein, Tierney Smith-Woods, Cei Kratz</w:t>
            </w:r>
            <w:r w:rsidR="00B661D0">
              <w:rPr>
                <w:rFonts w:ascii="Tahoma" w:hAnsi="Tahoma" w:cs="Tahoma"/>
              </w:rPr>
              <w:t xml:space="preserve"> and Elias Acevedo</w:t>
            </w:r>
            <w:r w:rsidRPr="00F02F78">
              <w:rPr>
                <w:rFonts w:ascii="Tahoma" w:hAnsi="Tahoma" w:cs="Tahoma"/>
              </w:rPr>
              <w:t>.</w:t>
            </w:r>
          </w:p>
          <w:p w:rsidR="00B954F5" w:rsidRPr="00D00550" w:rsidRDefault="00B954F5" w:rsidP="00B954F5">
            <w:pPr>
              <w:rPr>
                <w:rFonts w:ascii="Tahoma" w:hAnsi="Tahoma" w:cs="Tahoma"/>
              </w:rPr>
            </w:pPr>
          </w:p>
        </w:tc>
      </w:tr>
      <w:tr w:rsidR="00B954F5" w:rsidRPr="00847E30" w:rsidTr="000F57C4">
        <w:trPr>
          <w:trHeight w:val="477"/>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B954F5">
            <w:pPr>
              <w:rPr>
                <w:rFonts w:ascii="Tahoma" w:hAnsi="Tahoma" w:cs="Tahoma"/>
              </w:rPr>
            </w:pPr>
            <w:r>
              <w:rPr>
                <w:rFonts w:ascii="Tahoma" w:hAnsi="Tahoma" w:cs="Tahoma"/>
              </w:rPr>
              <w:t xml:space="preserve"> 4</w:t>
            </w:r>
            <w:r w:rsidR="00B954F5">
              <w:rPr>
                <w:rFonts w:ascii="Tahoma" w:hAnsi="Tahoma" w:cs="Tahoma"/>
              </w:rPr>
              <w:t>.</w:t>
            </w:r>
          </w:p>
        </w:tc>
        <w:tc>
          <w:tcPr>
            <w:tcW w:w="8460" w:type="dxa"/>
          </w:tcPr>
          <w:p w:rsidR="00B954F5" w:rsidRDefault="00B954F5" w:rsidP="002300B6">
            <w:pPr>
              <w:rPr>
                <w:rFonts w:ascii="Tahoma" w:hAnsi="Tahoma" w:cs="Tahoma"/>
              </w:rPr>
            </w:pPr>
            <w:r w:rsidRPr="00EA3487">
              <w:rPr>
                <w:rFonts w:ascii="Tahoma" w:hAnsi="Tahoma" w:cs="Tahoma"/>
              </w:rPr>
              <w:t xml:space="preserve">Approval of </w:t>
            </w:r>
            <w:r w:rsidR="002300B6">
              <w:rPr>
                <w:rFonts w:ascii="Tahoma" w:hAnsi="Tahoma" w:cs="Tahoma"/>
              </w:rPr>
              <w:t>April</w:t>
            </w:r>
            <w:r w:rsidR="000B4992">
              <w:rPr>
                <w:rFonts w:ascii="Tahoma" w:hAnsi="Tahoma" w:cs="Tahoma"/>
              </w:rPr>
              <w:t xml:space="preserve"> </w:t>
            </w:r>
            <w:r w:rsidR="002300B6">
              <w:rPr>
                <w:rFonts w:ascii="Tahoma" w:hAnsi="Tahoma" w:cs="Tahoma"/>
              </w:rPr>
              <w:t>24</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0F57C4">
        <w:trPr>
          <w:trHeight w:val="45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B954F5">
            <w:pPr>
              <w:rPr>
                <w:rFonts w:ascii="Tahoma" w:hAnsi="Tahoma" w:cs="Tahoma"/>
              </w:rPr>
            </w:pPr>
            <w:r>
              <w:rPr>
                <w:rFonts w:ascii="Tahoma" w:hAnsi="Tahoma" w:cs="Tahoma"/>
              </w:rPr>
              <w:t xml:space="preserve"> 5</w:t>
            </w:r>
            <w:r w:rsidR="00B954F5">
              <w:rPr>
                <w:rFonts w:ascii="Tahoma" w:hAnsi="Tahoma" w:cs="Tahoma"/>
              </w:rPr>
              <w:t>.</w:t>
            </w:r>
          </w:p>
        </w:tc>
        <w:tc>
          <w:tcPr>
            <w:tcW w:w="8460" w:type="dxa"/>
          </w:tcPr>
          <w:p w:rsidR="00B954F5" w:rsidRDefault="00B954F5" w:rsidP="002300B6">
            <w:pPr>
              <w:rPr>
                <w:rFonts w:ascii="Tahoma" w:hAnsi="Tahoma" w:cs="Tahoma"/>
              </w:rPr>
            </w:pPr>
            <w:r w:rsidRPr="003F5B9B">
              <w:rPr>
                <w:rFonts w:ascii="Tahoma" w:hAnsi="Tahoma" w:cs="Tahoma"/>
              </w:rPr>
              <w:t xml:space="preserve">Approval of </w:t>
            </w:r>
            <w:r w:rsidR="002300B6">
              <w:rPr>
                <w:rFonts w:ascii="Tahoma" w:hAnsi="Tahoma" w:cs="Tahoma"/>
              </w:rPr>
              <w:t>April</w:t>
            </w:r>
            <w:r w:rsidRPr="003F5B9B">
              <w:rPr>
                <w:rFonts w:ascii="Tahoma" w:hAnsi="Tahoma" w:cs="Tahoma"/>
              </w:rPr>
              <w:t xml:space="preserve"> EFT’s and Warrants for a total of $</w:t>
            </w:r>
            <w:r w:rsidR="00BF4FA1">
              <w:rPr>
                <w:rFonts w:ascii="Tahoma" w:hAnsi="Tahoma" w:cs="Tahoma"/>
              </w:rPr>
              <w:t xml:space="preserve"> </w:t>
            </w:r>
            <w:r w:rsidR="00F2099B">
              <w:rPr>
                <w:rFonts w:ascii="Tahoma" w:hAnsi="Tahoma" w:cs="Tahoma"/>
              </w:rPr>
              <w:t>78,955.10</w:t>
            </w:r>
          </w:p>
          <w:p w:rsidR="00B954F5" w:rsidRPr="002300B6" w:rsidRDefault="00B954F5" w:rsidP="002300B6">
            <w:pPr>
              <w:rPr>
                <w:rFonts w:ascii="Tahoma" w:hAnsi="Tahoma" w:cs="Tahoma"/>
                <w:iCs/>
              </w:rPr>
            </w:pPr>
          </w:p>
        </w:tc>
      </w:tr>
      <w:tr w:rsidR="00B954F5" w:rsidRPr="00847E30" w:rsidTr="00BF4FA1">
        <w:trPr>
          <w:trHeight w:val="61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B954F5">
            <w:pPr>
              <w:rPr>
                <w:rFonts w:ascii="Tahoma" w:hAnsi="Tahoma" w:cs="Tahoma"/>
              </w:rPr>
            </w:pPr>
            <w:r>
              <w:rPr>
                <w:rFonts w:ascii="Tahoma" w:hAnsi="Tahoma" w:cs="Tahoma"/>
              </w:rPr>
              <w:t xml:space="preserve"> 6</w:t>
            </w:r>
            <w:r w:rsidR="00B954F5">
              <w:rPr>
                <w:rFonts w:ascii="Tahoma" w:hAnsi="Tahoma" w:cs="Tahoma"/>
              </w:rPr>
              <w:t>.</w:t>
            </w:r>
          </w:p>
        </w:tc>
        <w:tc>
          <w:tcPr>
            <w:tcW w:w="8460" w:type="dxa"/>
          </w:tcPr>
          <w:p w:rsidR="000B4992" w:rsidRPr="00BF4FA1" w:rsidRDefault="000B4992" w:rsidP="002300B6">
            <w:pPr>
              <w:rPr>
                <w:rFonts w:ascii="Tahoma" w:hAnsi="Tahoma" w:cs="Tahoma"/>
              </w:rPr>
            </w:pPr>
            <w:r>
              <w:rPr>
                <w:rFonts w:ascii="Tahoma" w:hAnsi="Tahoma" w:cs="Tahoma"/>
              </w:rPr>
              <w:t>Approval of Requisition No. 176</w:t>
            </w:r>
            <w:r w:rsidR="002300B6">
              <w:rPr>
                <w:rFonts w:ascii="Tahoma" w:hAnsi="Tahoma" w:cs="Tahoma"/>
              </w:rPr>
              <w:t>6</w:t>
            </w:r>
            <w:r w:rsidR="00CD3214">
              <w:rPr>
                <w:rFonts w:ascii="Tahoma" w:hAnsi="Tahoma" w:cs="Tahoma"/>
              </w:rPr>
              <w:t xml:space="preserve"> for a </w:t>
            </w:r>
            <w:r w:rsidR="00E8269F">
              <w:rPr>
                <w:rFonts w:ascii="Tahoma" w:hAnsi="Tahoma" w:cs="Tahoma"/>
              </w:rPr>
              <w:t>total of $</w:t>
            </w:r>
            <w:r w:rsidR="00BF4FA1">
              <w:rPr>
                <w:rFonts w:ascii="Tahoma" w:hAnsi="Tahoma" w:cs="Tahoma"/>
              </w:rPr>
              <w:t xml:space="preserve"> </w:t>
            </w:r>
            <w:r w:rsidR="00BE1F2D">
              <w:rPr>
                <w:rFonts w:ascii="Tahoma" w:hAnsi="Tahoma" w:cs="Tahoma"/>
              </w:rPr>
              <w:t>100</w:t>
            </w:r>
            <w:r w:rsidR="00285A05">
              <w:rPr>
                <w:rFonts w:ascii="Tahoma" w:hAnsi="Tahoma" w:cs="Tahoma"/>
              </w:rPr>
              <w:t>,000.00</w:t>
            </w:r>
          </w:p>
        </w:tc>
      </w:tr>
      <w:tr w:rsidR="00873754" w:rsidRPr="00847E30" w:rsidTr="00873754">
        <w:trPr>
          <w:trHeight w:val="2820"/>
        </w:trPr>
        <w:tc>
          <w:tcPr>
            <w:tcW w:w="1591" w:type="dxa"/>
          </w:tcPr>
          <w:p w:rsidR="00873754" w:rsidRDefault="00873754" w:rsidP="00B954F5">
            <w:pPr>
              <w:rPr>
                <w:rFonts w:ascii="Tahoma" w:hAnsi="Tahoma" w:cs="Tahoma"/>
              </w:rPr>
            </w:pPr>
            <w:r>
              <w:rPr>
                <w:rFonts w:ascii="Tahoma" w:hAnsi="Tahoma" w:cs="Tahoma"/>
              </w:rPr>
              <w:t>Action</w:t>
            </w:r>
          </w:p>
        </w:tc>
        <w:tc>
          <w:tcPr>
            <w:tcW w:w="628" w:type="dxa"/>
          </w:tcPr>
          <w:p w:rsidR="00873754" w:rsidRDefault="00873754" w:rsidP="00B954F5">
            <w:pPr>
              <w:rPr>
                <w:rFonts w:ascii="Tahoma" w:hAnsi="Tahoma" w:cs="Tahoma"/>
              </w:rPr>
            </w:pPr>
            <w:r>
              <w:rPr>
                <w:rFonts w:ascii="Tahoma" w:hAnsi="Tahoma" w:cs="Tahoma"/>
              </w:rPr>
              <w:t xml:space="preserve"> 7.</w:t>
            </w:r>
          </w:p>
        </w:tc>
        <w:tc>
          <w:tcPr>
            <w:tcW w:w="8460" w:type="dxa"/>
          </w:tcPr>
          <w:p w:rsidR="00873754" w:rsidRDefault="00873754" w:rsidP="00873754">
            <w:pPr>
              <w:rPr>
                <w:rFonts w:ascii="Tahoma" w:hAnsi="Tahoma" w:cs="Tahoma"/>
              </w:rPr>
            </w:pPr>
            <w:r w:rsidRPr="004A388C">
              <w:rPr>
                <w:rFonts w:ascii="Tahoma" w:hAnsi="Tahoma" w:cs="Tahoma"/>
              </w:rPr>
              <w:t>Resolution 2025-01 a</w:t>
            </w:r>
            <w:r w:rsidRPr="00873754">
              <w:rPr>
                <w:rFonts w:ascii="Tahoma" w:hAnsi="Tahoma" w:cs="Tahoma"/>
              </w:rPr>
              <w:t xml:space="preserve"> Resolution of the Board of Trustees of the  Antelope Valley Mosquito and Vector Control District initiating proceedings for the levy and collect assessments within the Antelope Valley Mosquito and Vector Control District Benefit Assessment Districts for Fiscal Year 202</w:t>
            </w:r>
            <w:r>
              <w:rPr>
                <w:rFonts w:ascii="Tahoma" w:hAnsi="Tahoma" w:cs="Tahoma"/>
              </w:rPr>
              <w:t>5-26</w:t>
            </w:r>
            <w:r w:rsidRPr="00873754">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 with the Board of Trustees of the  Antelope Valley Mosquito and Vector Control District</w:t>
            </w:r>
          </w:p>
        </w:tc>
      </w:tr>
      <w:tr w:rsidR="00873754" w:rsidRPr="00847E30" w:rsidTr="00BF4FA1">
        <w:trPr>
          <w:trHeight w:val="612"/>
        </w:trPr>
        <w:tc>
          <w:tcPr>
            <w:tcW w:w="1591" w:type="dxa"/>
          </w:tcPr>
          <w:p w:rsidR="00873754" w:rsidRDefault="00873754" w:rsidP="00B954F5">
            <w:pPr>
              <w:rPr>
                <w:rFonts w:ascii="Tahoma" w:hAnsi="Tahoma" w:cs="Tahoma"/>
              </w:rPr>
            </w:pPr>
            <w:r>
              <w:rPr>
                <w:rFonts w:ascii="Tahoma" w:hAnsi="Tahoma" w:cs="Tahoma"/>
              </w:rPr>
              <w:t>Action</w:t>
            </w:r>
          </w:p>
        </w:tc>
        <w:tc>
          <w:tcPr>
            <w:tcW w:w="628" w:type="dxa"/>
          </w:tcPr>
          <w:p w:rsidR="00873754" w:rsidRDefault="00873754" w:rsidP="00B954F5">
            <w:pPr>
              <w:rPr>
                <w:rFonts w:ascii="Tahoma" w:hAnsi="Tahoma" w:cs="Tahoma"/>
              </w:rPr>
            </w:pPr>
            <w:r>
              <w:rPr>
                <w:rFonts w:ascii="Tahoma" w:hAnsi="Tahoma" w:cs="Tahoma"/>
              </w:rPr>
              <w:t xml:space="preserve"> 8.</w:t>
            </w:r>
          </w:p>
        </w:tc>
        <w:tc>
          <w:tcPr>
            <w:tcW w:w="8460" w:type="dxa"/>
          </w:tcPr>
          <w:p w:rsidR="00873754" w:rsidRDefault="00873754" w:rsidP="00873754">
            <w:pPr>
              <w:rPr>
                <w:rFonts w:ascii="Tahoma" w:hAnsi="Tahoma" w:cs="Tahoma"/>
              </w:rPr>
            </w:pPr>
            <w:r w:rsidRPr="004A388C">
              <w:rPr>
                <w:rFonts w:ascii="Tahoma" w:hAnsi="Tahoma" w:cs="Tahoma"/>
              </w:rPr>
              <w:t>Resolution 2025-02 a</w:t>
            </w:r>
            <w:r w:rsidRPr="00873754">
              <w:rPr>
                <w:rFonts w:ascii="Tahoma" w:hAnsi="Tahoma" w:cs="Tahoma"/>
              </w:rPr>
              <w:t xml:space="preserve">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Assessment Districts for Fiscal Year 202</w:t>
            </w:r>
            <w:r>
              <w:rPr>
                <w:rFonts w:ascii="Tahoma" w:hAnsi="Tahoma" w:cs="Tahoma"/>
              </w:rPr>
              <w:t>5</w:t>
            </w:r>
            <w:r w:rsidRPr="00873754">
              <w:rPr>
                <w:rFonts w:ascii="Tahoma" w:hAnsi="Tahoma" w:cs="Tahoma"/>
              </w:rPr>
              <w:t>-2</w:t>
            </w:r>
            <w:r>
              <w:rPr>
                <w:rFonts w:ascii="Tahoma" w:hAnsi="Tahoma" w:cs="Tahoma"/>
              </w:rPr>
              <w:t>6</w:t>
            </w:r>
            <w:r w:rsidRPr="00873754">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w:t>
            </w:r>
          </w:p>
          <w:p w:rsidR="00873754" w:rsidRDefault="00873754" w:rsidP="002300B6">
            <w:pPr>
              <w:rPr>
                <w:rFonts w:ascii="Tahoma" w:hAnsi="Tahoma" w:cs="Tahoma"/>
              </w:rPr>
            </w:pPr>
          </w:p>
        </w:tc>
      </w:tr>
      <w:tr w:rsidR="00873754" w:rsidRPr="00847E30" w:rsidTr="00873754">
        <w:trPr>
          <w:trHeight w:val="2520"/>
        </w:trPr>
        <w:tc>
          <w:tcPr>
            <w:tcW w:w="1591" w:type="dxa"/>
          </w:tcPr>
          <w:p w:rsidR="00873754" w:rsidRDefault="00873754" w:rsidP="00B954F5">
            <w:pPr>
              <w:rPr>
                <w:rFonts w:ascii="Tahoma" w:hAnsi="Tahoma" w:cs="Tahoma"/>
              </w:rPr>
            </w:pPr>
            <w:r>
              <w:rPr>
                <w:rFonts w:ascii="Tahoma" w:hAnsi="Tahoma" w:cs="Tahoma"/>
              </w:rPr>
              <w:lastRenderedPageBreak/>
              <w:t>Action</w:t>
            </w:r>
          </w:p>
        </w:tc>
        <w:tc>
          <w:tcPr>
            <w:tcW w:w="628" w:type="dxa"/>
          </w:tcPr>
          <w:p w:rsidR="00873754" w:rsidRDefault="00873754" w:rsidP="00B954F5">
            <w:pPr>
              <w:rPr>
                <w:rFonts w:ascii="Tahoma" w:hAnsi="Tahoma" w:cs="Tahoma"/>
              </w:rPr>
            </w:pPr>
            <w:r>
              <w:rPr>
                <w:rFonts w:ascii="Tahoma" w:hAnsi="Tahoma" w:cs="Tahoma"/>
              </w:rPr>
              <w:t xml:space="preserve"> 9.</w:t>
            </w:r>
          </w:p>
        </w:tc>
        <w:tc>
          <w:tcPr>
            <w:tcW w:w="8460" w:type="dxa"/>
          </w:tcPr>
          <w:p w:rsidR="00873754" w:rsidRDefault="00873754" w:rsidP="00873754">
            <w:pPr>
              <w:rPr>
                <w:rFonts w:ascii="Tahoma" w:hAnsi="Tahoma" w:cs="Tahoma"/>
              </w:rPr>
            </w:pPr>
            <w:r w:rsidRPr="004A388C">
              <w:rPr>
                <w:rFonts w:ascii="Tahoma" w:hAnsi="Tahoma" w:cs="Tahoma"/>
              </w:rPr>
              <w:t>Resolution 2025-03</w:t>
            </w:r>
            <w:r w:rsidRPr="00873754">
              <w:rPr>
                <w:rFonts w:ascii="Tahoma" w:hAnsi="Tahoma" w:cs="Tahoma"/>
              </w:rPr>
              <w:t xml:space="preserve"> a Resolution  of the Board of Trustees for the Antelope Valley Mosquito and Vector Control District declaring its intention to levy and collect assessments within the Antelope Valley Mosquito and Vector Control District Benefit Assessmen</w:t>
            </w:r>
            <w:r>
              <w:rPr>
                <w:rFonts w:ascii="Tahoma" w:hAnsi="Tahoma" w:cs="Tahoma"/>
              </w:rPr>
              <w:t>t Districts for Fiscal Year 2025</w:t>
            </w:r>
            <w:r w:rsidRPr="00873754">
              <w:rPr>
                <w:rFonts w:ascii="Tahoma" w:hAnsi="Tahoma" w:cs="Tahoma"/>
              </w:rPr>
              <w:t>-2</w:t>
            </w:r>
            <w:r>
              <w:rPr>
                <w:rFonts w:ascii="Tahoma" w:hAnsi="Tahoma" w:cs="Tahoma"/>
              </w:rPr>
              <w:t>6</w:t>
            </w:r>
            <w:r w:rsidRPr="00873754">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appointing a time and place for hearing protests</w:t>
            </w:r>
          </w:p>
        </w:tc>
      </w:tr>
      <w:tr w:rsidR="00873754" w:rsidRPr="00847E30" w:rsidTr="00BF4FA1">
        <w:trPr>
          <w:trHeight w:val="612"/>
        </w:trPr>
        <w:tc>
          <w:tcPr>
            <w:tcW w:w="1591" w:type="dxa"/>
          </w:tcPr>
          <w:p w:rsidR="00873754" w:rsidRDefault="00873754" w:rsidP="00B954F5">
            <w:pPr>
              <w:rPr>
                <w:rFonts w:ascii="Tahoma" w:hAnsi="Tahoma" w:cs="Tahoma"/>
              </w:rPr>
            </w:pPr>
            <w:r>
              <w:rPr>
                <w:rFonts w:ascii="Tahoma" w:hAnsi="Tahoma" w:cs="Tahoma"/>
              </w:rPr>
              <w:t>Action</w:t>
            </w:r>
          </w:p>
        </w:tc>
        <w:tc>
          <w:tcPr>
            <w:tcW w:w="628" w:type="dxa"/>
          </w:tcPr>
          <w:p w:rsidR="00873754" w:rsidRDefault="00873754" w:rsidP="00B954F5">
            <w:pPr>
              <w:rPr>
                <w:rFonts w:ascii="Tahoma" w:hAnsi="Tahoma" w:cs="Tahoma"/>
              </w:rPr>
            </w:pPr>
            <w:r>
              <w:rPr>
                <w:rFonts w:ascii="Tahoma" w:hAnsi="Tahoma" w:cs="Tahoma"/>
              </w:rPr>
              <w:t>10.</w:t>
            </w:r>
          </w:p>
        </w:tc>
        <w:tc>
          <w:tcPr>
            <w:tcW w:w="8460" w:type="dxa"/>
          </w:tcPr>
          <w:p w:rsidR="00873754" w:rsidRDefault="00873754" w:rsidP="002300B6">
            <w:pPr>
              <w:rPr>
                <w:rFonts w:ascii="Tahoma" w:hAnsi="Tahoma" w:cs="Tahoma"/>
              </w:rPr>
            </w:pPr>
            <w:r w:rsidRPr="00873754">
              <w:rPr>
                <w:rFonts w:ascii="Tahoma" w:hAnsi="Tahoma" w:cs="Tahoma"/>
              </w:rPr>
              <w:t>Approval of An</w:t>
            </w:r>
            <w:r>
              <w:rPr>
                <w:rFonts w:ascii="Tahoma" w:hAnsi="Tahoma" w:cs="Tahoma"/>
              </w:rPr>
              <w:t>nual Budget for Fiscal Year 2025</w:t>
            </w:r>
            <w:r w:rsidRPr="00873754">
              <w:rPr>
                <w:rFonts w:ascii="Tahoma" w:hAnsi="Tahoma" w:cs="Tahoma"/>
              </w:rPr>
              <w:t>-202</w:t>
            </w:r>
            <w:r>
              <w:rPr>
                <w:rFonts w:ascii="Tahoma" w:hAnsi="Tahoma" w:cs="Tahoma"/>
              </w:rPr>
              <w:t>6</w:t>
            </w:r>
          </w:p>
        </w:tc>
      </w:tr>
      <w:tr w:rsidR="00F2099B" w:rsidRPr="00847E30" w:rsidTr="00BF4FA1">
        <w:trPr>
          <w:trHeight w:val="612"/>
        </w:trPr>
        <w:tc>
          <w:tcPr>
            <w:tcW w:w="1591" w:type="dxa"/>
          </w:tcPr>
          <w:p w:rsidR="00F2099B" w:rsidRDefault="00F2099B" w:rsidP="00B954F5">
            <w:pPr>
              <w:rPr>
                <w:rFonts w:ascii="Tahoma" w:hAnsi="Tahoma" w:cs="Tahoma"/>
              </w:rPr>
            </w:pPr>
            <w:r>
              <w:rPr>
                <w:rFonts w:ascii="Tahoma" w:hAnsi="Tahoma" w:cs="Tahoma"/>
              </w:rPr>
              <w:t>Action</w:t>
            </w:r>
          </w:p>
        </w:tc>
        <w:tc>
          <w:tcPr>
            <w:tcW w:w="628" w:type="dxa"/>
          </w:tcPr>
          <w:p w:rsidR="00F2099B" w:rsidRDefault="00F2099B" w:rsidP="00B954F5">
            <w:pPr>
              <w:rPr>
                <w:rFonts w:ascii="Tahoma" w:hAnsi="Tahoma" w:cs="Tahoma"/>
              </w:rPr>
            </w:pPr>
            <w:r>
              <w:rPr>
                <w:rFonts w:ascii="Tahoma" w:hAnsi="Tahoma" w:cs="Tahoma"/>
              </w:rPr>
              <w:t>11</w:t>
            </w:r>
          </w:p>
        </w:tc>
        <w:tc>
          <w:tcPr>
            <w:tcW w:w="8460" w:type="dxa"/>
          </w:tcPr>
          <w:p w:rsidR="00F2099B" w:rsidRPr="00873754" w:rsidRDefault="00F2099B" w:rsidP="00F2099B">
            <w:pPr>
              <w:rPr>
                <w:rFonts w:ascii="Tahoma" w:hAnsi="Tahoma" w:cs="Tahoma"/>
              </w:rPr>
            </w:pPr>
            <w:r w:rsidRPr="00F2099B">
              <w:rPr>
                <w:rFonts w:ascii="Tahoma" w:hAnsi="Tahoma" w:cs="Tahoma"/>
              </w:rPr>
              <w:t xml:space="preserve">Election </w:t>
            </w:r>
            <w:r>
              <w:rPr>
                <w:rFonts w:ascii="Tahoma" w:hAnsi="Tahoma" w:cs="Tahoma"/>
              </w:rPr>
              <w:t>for</w:t>
            </w:r>
            <w:bookmarkStart w:id="0" w:name="_GoBack"/>
            <w:bookmarkEnd w:id="0"/>
            <w:r>
              <w:rPr>
                <w:rFonts w:ascii="Tahoma" w:hAnsi="Tahoma" w:cs="Tahoma"/>
              </w:rPr>
              <w:t xml:space="preserve"> Secretary of the Board</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F2099B"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F2099B" w:rsidP="00B954F5">
            <w:pPr>
              <w:rPr>
                <w:rFonts w:ascii="Tahoma" w:hAnsi="Tahoma" w:cs="Tahoma"/>
              </w:rPr>
            </w:pPr>
            <w:r>
              <w:rPr>
                <w:rFonts w:ascii="Tahoma" w:hAnsi="Tahoma" w:cs="Tahoma"/>
              </w:rPr>
              <w:t>13</w:t>
            </w:r>
            <w:r w:rsidR="00B954F5">
              <w:rPr>
                <w:rFonts w:ascii="Tahoma" w:hAnsi="Tahoma" w:cs="Tahoma"/>
              </w:rPr>
              <w:t>.</w:t>
            </w:r>
          </w:p>
        </w:tc>
        <w:tc>
          <w:tcPr>
            <w:tcW w:w="8460" w:type="dxa"/>
          </w:tcPr>
          <w:p w:rsidR="00B954F5" w:rsidRPr="00D00550" w:rsidRDefault="008C26B9" w:rsidP="002300B6">
            <w:pPr>
              <w:rPr>
                <w:rFonts w:ascii="Tahoma" w:hAnsi="Tahoma" w:cs="Tahoma"/>
              </w:rPr>
            </w:pPr>
            <w:r w:rsidRPr="008C26B9">
              <w:rPr>
                <w:rFonts w:ascii="Tahoma" w:hAnsi="Tahoma" w:cs="Tahoma"/>
              </w:rPr>
              <w:t>Next</w:t>
            </w:r>
            <w:r w:rsidR="002300B6">
              <w:rPr>
                <w:rFonts w:ascii="Tahoma" w:hAnsi="Tahoma" w:cs="Tahoma"/>
              </w:rPr>
              <w:t xml:space="preserve"> Board Meeting is Scheduled for June</w:t>
            </w:r>
            <w:r w:rsidR="00BF4FA1">
              <w:rPr>
                <w:rFonts w:ascii="Tahoma" w:hAnsi="Tahoma" w:cs="Tahoma"/>
              </w:rPr>
              <w:t xml:space="preserve"> </w:t>
            </w:r>
            <w:r w:rsidR="002300B6">
              <w:rPr>
                <w:rFonts w:ascii="Tahoma" w:hAnsi="Tahoma" w:cs="Tahoma"/>
              </w:rPr>
              <w:t>1</w:t>
            </w:r>
            <w:r w:rsidR="00B661D0">
              <w:rPr>
                <w:rFonts w:ascii="Tahoma" w:hAnsi="Tahoma" w:cs="Tahoma"/>
              </w:rPr>
              <w:t>9</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F2099B" w:rsidP="00BF4FA1">
            <w:pPr>
              <w:rPr>
                <w:rFonts w:ascii="Tahoma" w:hAnsi="Tahoma" w:cs="Tahoma"/>
              </w:rPr>
            </w:pPr>
            <w:r>
              <w:rPr>
                <w:rFonts w:ascii="Tahoma" w:hAnsi="Tahoma" w:cs="Tahoma"/>
              </w:rPr>
              <w:t>14</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F2099B" w:rsidP="00B954F5">
            <w:pPr>
              <w:rPr>
                <w:rFonts w:ascii="Tahoma" w:hAnsi="Tahoma" w:cs="Tahoma"/>
              </w:rPr>
            </w:pPr>
            <w:r>
              <w:rPr>
                <w:rFonts w:ascii="Tahoma" w:hAnsi="Tahoma" w:cs="Tahoma"/>
              </w:rPr>
              <w:t>15</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B5" w:rsidRDefault="009C40B5">
      <w:r>
        <w:separator/>
      </w:r>
    </w:p>
  </w:endnote>
  <w:endnote w:type="continuationSeparator" w:id="0">
    <w:p w:rsidR="009C40B5" w:rsidRDefault="009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B5" w:rsidRDefault="009C40B5">
      <w:r>
        <w:separator/>
      </w:r>
    </w:p>
  </w:footnote>
  <w:footnote w:type="continuationSeparator" w:id="0">
    <w:p w:rsidR="009C40B5" w:rsidRDefault="009C4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2300B6">
    <w:pPr>
      <w:jc w:val="center"/>
      <w:rPr>
        <w:b/>
      </w:rPr>
    </w:pPr>
    <w:r>
      <w:rPr>
        <w:b/>
      </w:rPr>
      <w:t xml:space="preserve"> </w:t>
    </w:r>
    <w:r w:rsidR="00B20A18">
      <w:rPr>
        <w:b/>
      </w:rPr>
      <w:t>4</w:t>
    </w:r>
    <w:r w:rsidR="00185A51">
      <w:rPr>
        <w:b/>
      </w:rPr>
      <w:t>6</w:t>
    </w:r>
    <w:r w:rsidR="002300B6">
      <w:rPr>
        <w:b/>
      </w:rPr>
      <w:t>9</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2300B6" w:rsidP="002300B6">
    <w:pPr>
      <w:jc w:val="center"/>
      <w:rPr>
        <w:b/>
      </w:rPr>
    </w:pPr>
    <w:r>
      <w:rPr>
        <w:b/>
      </w:rPr>
      <w:t>MAY</w:t>
    </w:r>
    <w:r w:rsidR="00E8269F">
      <w:rPr>
        <w:b/>
      </w:rPr>
      <w:t xml:space="preserve"> </w:t>
    </w:r>
    <w:r>
      <w:rPr>
        <w:b/>
      </w:rPr>
      <w:t>22</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6F9A3180"/>
    <w:multiLevelType w:val="hybridMultilevel"/>
    <w:tmpl w:val="3366569C"/>
    <w:lvl w:ilvl="0" w:tplc="81A4CF16">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6"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7"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7"/>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5"/>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6"/>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 w:numId="37">
    <w:abstractNumId w:val="3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1F21"/>
    <w:rsid w:val="00002B22"/>
    <w:rsid w:val="00003FE5"/>
    <w:rsid w:val="00004A71"/>
    <w:rsid w:val="00010632"/>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59B"/>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0308"/>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0B6"/>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4EA3"/>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88C"/>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314"/>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1257"/>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754"/>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0CF4"/>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4D95"/>
    <w:rsid w:val="009B6E80"/>
    <w:rsid w:val="009B7E18"/>
    <w:rsid w:val="009C1158"/>
    <w:rsid w:val="009C21A7"/>
    <w:rsid w:val="009C2C1E"/>
    <w:rsid w:val="009C40B5"/>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2DA6"/>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64CC"/>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61D0"/>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1F2D"/>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099B"/>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012"/>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4EDB-E58B-4447-B78F-B445431A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318</cp:revision>
  <cp:lastPrinted>2024-01-25T16:30:00Z</cp:lastPrinted>
  <dcterms:created xsi:type="dcterms:W3CDTF">2021-08-23T17:58:00Z</dcterms:created>
  <dcterms:modified xsi:type="dcterms:W3CDTF">2025-05-14T21:46:00Z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