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pPr>
        <w:jc w:val="center"/>
        <w:rPr>
          <w:b/>
          <w:szCs w:val="17"/>
        </w:rPr>
      </w:pPr>
      <w:proofErr w:type="gramStart"/>
      <w:r>
        <w:rPr>
          <w:b/>
          <w:szCs w:val="17"/>
        </w:rPr>
        <w:t>42</w:t>
      </w:r>
      <w:r w:rsidR="00C621EA">
        <w:rPr>
          <w:b/>
          <w:szCs w:val="17"/>
        </w:rPr>
        <w:t>2</w:t>
      </w:r>
      <w:r w:rsidR="00C621EA" w:rsidRPr="00C621EA">
        <w:rPr>
          <w:b/>
          <w:szCs w:val="17"/>
          <w:vertAlign w:val="superscript"/>
        </w:rPr>
        <w:t>nd</w:t>
      </w:r>
      <w:r w:rsidR="00C621EA">
        <w:rPr>
          <w:b/>
          <w:szCs w:val="17"/>
        </w:rPr>
        <w:t xml:space="preserve"> </w:t>
      </w:r>
      <w:r w:rsidR="000B38CB">
        <w:rPr>
          <w:b/>
          <w:szCs w:val="17"/>
        </w:rPr>
        <w:t xml:space="preserve"> </w:t>
      </w:r>
      <w:r w:rsidR="00202C02">
        <w:rPr>
          <w:b/>
          <w:szCs w:val="17"/>
        </w:rPr>
        <w:t>MEETING</w:t>
      </w:r>
      <w:proofErr w:type="gramEnd"/>
      <w:r w:rsidR="00202C02">
        <w:rPr>
          <w:b/>
          <w:szCs w:val="17"/>
        </w:rPr>
        <w:t xml:space="preserve"> OF THE BOARD OF TRUSTEES</w:t>
      </w:r>
    </w:p>
    <w:p w:rsidR="00602EFC" w:rsidRDefault="00602EFC">
      <w:pPr>
        <w:jc w:val="center"/>
        <w:rPr>
          <w:b/>
          <w:szCs w:val="17"/>
        </w:rPr>
      </w:pPr>
    </w:p>
    <w:p w:rsidR="00202C02" w:rsidRDefault="00202C02">
      <w:pPr>
        <w:jc w:val="center"/>
        <w:rPr>
          <w:b/>
          <w:szCs w:val="17"/>
        </w:rPr>
      </w:pPr>
      <w:r>
        <w:rPr>
          <w:b/>
          <w:szCs w:val="17"/>
        </w:rPr>
        <w:t>42624 - 6TH STREET EAST, LANCASTER, CALIFORNIA  93535 (661) 942-2917</w:t>
      </w:r>
    </w:p>
    <w:p w:rsidR="005F3B86" w:rsidRDefault="005F3B86">
      <w:pPr>
        <w:jc w:val="center"/>
        <w:rPr>
          <w:b/>
          <w:szCs w:val="17"/>
        </w:rPr>
      </w:pPr>
    </w:p>
    <w:p w:rsidR="00202C02" w:rsidRDefault="00C621EA">
      <w:pPr>
        <w:jc w:val="center"/>
        <w:rPr>
          <w:b/>
        </w:rPr>
      </w:pPr>
      <w:r>
        <w:rPr>
          <w:b/>
        </w:rPr>
        <w:t>May 27</w:t>
      </w:r>
      <w:r w:rsidR="00402D45">
        <w:rPr>
          <w:b/>
        </w:rPr>
        <w:t>, 2021</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C621EA" w:rsidRDefault="00202C02" w:rsidP="0058732E">
      <w:r>
        <w:rPr>
          <w:b/>
          <w:szCs w:val="17"/>
        </w:rPr>
        <w:t>TRUSTEES PRESENT</w:t>
      </w:r>
      <w:r>
        <w:rPr>
          <w:szCs w:val="17"/>
        </w:rPr>
        <w:t xml:space="preserve">: </w:t>
      </w:r>
      <w:r w:rsidR="00E70866">
        <w:rPr>
          <w:szCs w:val="17"/>
        </w:rPr>
        <w:t xml:space="preserve"> </w:t>
      </w:r>
      <w:proofErr w:type="spellStart"/>
      <w:r w:rsidR="002808CB">
        <w:t>Elvie</w:t>
      </w:r>
      <w:proofErr w:type="spellEnd"/>
      <w:r w:rsidR="002808CB">
        <w:t xml:space="preserve"> Ancheta, </w:t>
      </w:r>
      <w:r w:rsidR="00402D45">
        <w:t xml:space="preserve">David </w:t>
      </w:r>
      <w:proofErr w:type="spellStart"/>
      <w:r w:rsidR="00402D45">
        <w:t>Gantenbein</w:t>
      </w:r>
      <w:proofErr w:type="spellEnd"/>
      <w:r w:rsidR="008D5BED">
        <w:t>,</w:t>
      </w:r>
      <w:r w:rsidR="00C621EA">
        <w:t xml:space="preserve"> Steve </w:t>
      </w:r>
      <w:proofErr w:type="spellStart"/>
      <w:r w:rsidR="00C621EA">
        <w:t>Hofbauer</w:t>
      </w:r>
      <w:proofErr w:type="spellEnd"/>
      <w:r w:rsidR="00C621EA">
        <w:t>,</w:t>
      </w:r>
      <w:r w:rsidR="0058732E">
        <w:t xml:space="preserve"> John Manning and</w:t>
      </w:r>
      <w:r w:rsidR="00AE1213">
        <w:t xml:space="preserve"> </w:t>
      </w:r>
    </w:p>
    <w:p w:rsidR="00DF1E91" w:rsidRPr="00363D1C" w:rsidRDefault="00C621EA" w:rsidP="00C621EA">
      <w:r>
        <w:tab/>
      </w:r>
      <w:r w:rsidR="008D5BED">
        <w:t>Tierney Smith-Woods</w:t>
      </w:r>
      <w:r w:rsidR="0058732E">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pPr>
        <w:ind w:left="720" w:hanging="720"/>
      </w:pPr>
      <w:r>
        <w:rPr>
          <w:b/>
          <w:szCs w:val="17"/>
        </w:rPr>
        <w:t>TRUSTEES ABSENT</w:t>
      </w:r>
      <w:r>
        <w:rPr>
          <w:szCs w:val="17"/>
        </w:rPr>
        <w:t xml:space="preserve">: </w:t>
      </w:r>
      <w:r w:rsidR="00F13B75">
        <w:rPr>
          <w:szCs w:val="17"/>
        </w:rPr>
        <w:t xml:space="preserve"> </w:t>
      </w:r>
      <w:r w:rsidR="00C621EA">
        <w:rPr>
          <w:szCs w:val="17"/>
        </w:rPr>
        <w:t>None</w:t>
      </w:r>
    </w:p>
    <w:p w:rsidR="008D5BED" w:rsidRDefault="008D5BED">
      <w:pPr>
        <w:ind w:left="720" w:hanging="720"/>
        <w:rPr>
          <w:szCs w:val="17"/>
        </w:rPr>
      </w:pPr>
    </w:p>
    <w:p w:rsidR="00C836B7" w:rsidRDefault="00202C02">
      <w:pPr>
        <w:ind w:left="720" w:hanging="720"/>
        <w:rPr>
          <w:szCs w:val="17"/>
        </w:rPr>
      </w:pPr>
      <w:r>
        <w:rPr>
          <w:b/>
          <w:szCs w:val="17"/>
        </w:rPr>
        <w:t>STAFF PRESENT</w:t>
      </w:r>
      <w:r w:rsidR="00B03FDC">
        <w:rPr>
          <w:szCs w:val="17"/>
        </w:rPr>
        <w:t>:  Cei Kratz</w:t>
      </w:r>
      <w:r w:rsidR="00C621EA">
        <w:rPr>
          <w:szCs w:val="17"/>
        </w:rPr>
        <w:t xml:space="preserve">, Leann </w:t>
      </w:r>
      <w:proofErr w:type="spellStart"/>
      <w:r w:rsidR="00C621EA">
        <w:rPr>
          <w:szCs w:val="17"/>
        </w:rPr>
        <w:t>Verdick</w:t>
      </w:r>
      <w:proofErr w:type="spellEnd"/>
      <w:r w:rsidR="0058732E">
        <w:rPr>
          <w:szCs w:val="17"/>
        </w:rPr>
        <w:t xml:space="preserve"> </w:t>
      </w:r>
      <w:r w:rsidR="008D5BED">
        <w:rPr>
          <w:szCs w:val="17"/>
        </w:rPr>
        <w:t xml:space="preserve">and </w:t>
      </w:r>
      <w:r w:rsidR="00A07D08">
        <w:rPr>
          <w:szCs w:val="17"/>
        </w:rPr>
        <w:t>Carolyn</w:t>
      </w:r>
      <w:r w:rsidR="00564F53">
        <w:rPr>
          <w:szCs w:val="17"/>
        </w:rPr>
        <w:t xml:space="preserve"> Etherton (consultant)</w:t>
      </w:r>
    </w:p>
    <w:p w:rsidR="00884691" w:rsidRDefault="00884691">
      <w:pPr>
        <w:ind w:left="720" w:hanging="720"/>
        <w:rPr>
          <w:b/>
          <w:szCs w:val="17"/>
        </w:rPr>
      </w:pPr>
    </w:p>
    <w:p w:rsidR="007E1131" w:rsidRDefault="00B14222" w:rsidP="00510CB8">
      <w:pPr>
        <w:ind w:left="720" w:hanging="720"/>
        <w:rPr>
          <w:szCs w:val="17"/>
        </w:rPr>
      </w:pPr>
      <w:r>
        <w:rPr>
          <w:b/>
          <w:szCs w:val="17"/>
        </w:rPr>
        <w:t>OPENING</w:t>
      </w:r>
      <w:r>
        <w:rPr>
          <w:szCs w:val="17"/>
        </w:rPr>
        <w:t xml:space="preserve">: </w:t>
      </w:r>
      <w:r w:rsidR="008A6939">
        <w:rPr>
          <w:szCs w:val="17"/>
        </w:rPr>
        <w:t xml:space="preserve"> </w:t>
      </w:r>
      <w:r w:rsidR="00AE1213">
        <w:rPr>
          <w:szCs w:val="17"/>
        </w:rPr>
        <w:t>President Manning</w:t>
      </w:r>
      <w:r>
        <w:rPr>
          <w:szCs w:val="17"/>
        </w:rPr>
        <w:t xml:space="preserve"> called the meeting to order at 4:</w:t>
      </w:r>
      <w:r w:rsidR="00CD19D4">
        <w:rPr>
          <w:szCs w:val="17"/>
        </w:rPr>
        <w:t>0</w:t>
      </w:r>
      <w:r w:rsidR="00C621EA">
        <w:rPr>
          <w:szCs w:val="17"/>
        </w:rPr>
        <w:t>2</w:t>
      </w:r>
      <w:r w:rsidR="008D5BED">
        <w:rPr>
          <w:szCs w:val="17"/>
        </w:rPr>
        <w:t xml:space="preserve"> </w:t>
      </w:r>
      <w:proofErr w:type="spellStart"/>
      <w:r w:rsidR="00E44135">
        <w:rPr>
          <w:szCs w:val="17"/>
        </w:rPr>
        <w:t>p.m</w:t>
      </w:r>
      <w:proofErr w:type="spellEnd"/>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050861" w:rsidRDefault="00202C02" w:rsidP="00050861">
      <w:pPr>
        <w:ind w:firstLine="720"/>
        <w:rPr>
          <w:szCs w:val="17"/>
        </w:rPr>
      </w:pPr>
      <w:r>
        <w:rPr>
          <w:szCs w:val="17"/>
        </w:rPr>
        <w:t>An opportunity for members of the public to address the Board on</w:t>
      </w:r>
      <w:r w:rsidR="00050861">
        <w:rPr>
          <w:szCs w:val="17"/>
        </w:rPr>
        <w:t xml:space="preserve"> </w:t>
      </w:r>
      <w:r>
        <w:rPr>
          <w:szCs w:val="17"/>
        </w:rPr>
        <w:t>items of interest that</w:t>
      </w:r>
    </w:p>
    <w:p w:rsidR="00050861" w:rsidRDefault="00202C02" w:rsidP="00050861">
      <w:pPr>
        <w:ind w:firstLine="720"/>
        <w:rPr>
          <w:szCs w:val="17"/>
        </w:rPr>
      </w:pPr>
      <w:proofErr w:type="gramStart"/>
      <w:r>
        <w:rPr>
          <w:szCs w:val="17"/>
        </w:rPr>
        <w:t>are</w:t>
      </w:r>
      <w:proofErr w:type="gramEnd"/>
      <w:r>
        <w:rPr>
          <w:szCs w:val="17"/>
        </w:rPr>
        <w:t xml:space="preserve"> within the Board’s subject matter jurisdiction, and are not </w:t>
      </w:r>
      <w:r w:rsidR="00050861">
        <w:rPr>
          <w:szCs w:val="17"/>
        </w:rPr>
        <w:t>o</w:t>
      </w:r>
      <w:r>
        <w:rPr>
          <w:szCs w:val="17"/>
        </w:rPr>
        <w:t>therwise posted on the</w:t>
      </w:r>
    </w:p>
    <w:p w:rsidR="00A35213" w:rsidRDefault="00202C02" w:rsidP="00A35213">
      <w:pPr>
        <w:ind w:left="720"/>
        <w:rPr>
          <w:szCs w:val="17"/>
        </w:rPr>
      </w:pPr>
      <w:proofErr w:type="gramStart"/>
      <w:r>
        <w:rPr>
          <w:szCs w:val="17"/>
        </w:rPr>
        <w:t>agenda</w:t>
      </w:r>
      <w:proofErr w:type="gramEnd"/>
      <w:r>
        <w:rPr>
          <w:szCs w:val="17"/>
        </w:rPr>
        <w:t>.</w:t>
      </w:r>
      <w:r w:rsidR="005B7713">
        <w:rPr>
          <w:szCs w:val="17"/>
        </w:rPr>
        <w:t xml:space="preserve">  </w:t>
      </w:r>
      <w:r w:rsidR="008D2AC2">
        <w:rPr>
          <w:szCs w:val="17"/>
        </w:rPr>
        <w:t>No members of the public were present.</w:t>
      </w:r>
    </w:p>
    <w:p w:rsidR="008D2AC2" w:rsidRDefault="008D2AC2" w:rsidP="00A35213">
      <w:pPr>
        <w:rPr>
          <w:szCs w:val="17"/>
        </w:rPr>
      </w:pPr>
    </w:p>
    <w:p w:rsidR="0060751C" w:rsidRDefault="00E70866" w:rsidP="00A35213">
      <w:pPr>
        <w:rPr>
          <w:b/>
        </w:rPr>
      </w:pPr>
      <w:r w:rsidRPr="00E70866">
        <w:rPr>
          <w:b/>
          <w:szCs w:val="17"/>
        </w:rPr>
        <w:t>A</w:t>
      </w:r>
      <w:r w:rsidR="008D2AC2">
        <w:rPr>
          <w:b/>
        </w:rPr>
        <w:t xml:space="preserve">PPROVAL OF </w:t>
      </w:r>
      <w:r w:rsidR="00C621EA">
        <w:rPr>
          <w:b/>
        </w:rPr>
        <w:t>APRIL 22</w:t>
      </w:r>
      <w:r w:rsidR="008D5BED">
        <w:rPr>
          <w:b/>
        </w:rPr>
        <w:t>, 2021</w:t>
      </w:r>
      <w:r w:rsidR="007823EA">
        <w:rPr>
          <w:b/>
        </w:rPr>
        <w:t xml:space="preserve"> </w:t>
      </w:r>
      <w:r w:rsidR="0060751C">
        <w:rPr>
          <w:b/>
        </w:rPr>
        <w:t>MEETING MINUTES:</w:t>
      </w:r>
    </w:p>
    <w:p w:rsidR="00D66AFE" w:rsidRDefault="0060751C" w:rsidP="006E0A13">
      <w:pPr>
        <w:ind w:left="720" w:hanging="720"/>
      </w:pPr>
      <w:r>
        <w:rPr>
          <w:b/>
        </w:rPr>
        <w:tab/>
      </w:r>
      <w:r w:rsidR="00A35213">
        <w:t xml:space="preserve">Trustee </w:t>
      </w:r>
      <w:proofErr w:type="spellStart"/>
      <w:r w:rsidR="00AE1213">
        <w:t>Gantenbein</w:t>
      </w:r>
      <w:proofErr w:type="spellEnd"/>
      <w:r w:rsidR="00A35213">
        <w:t xml:space="preserve"> moved to approve the minutes.  Trustee </w:t>
      </w:r>
      <w:r w:rsidR="0058732E">
        <w:t>Ancheta</w:t>
      </w:r>
      <w:r w:rsidR="00A35213">
        <w:t xml:space="preserve"> seconded the motion.  The motion passed unanimously.</w:t>
      </w:r>
    </w:p>
    <w:p w:rsidR="00A35213" w:rsidRPr="00A35213" w:rsidRDefault="00A35213" w:rsidP="006E0A13">
      <w:pPr>
        <w:ind w:left="720" w:hanging="720"/>
      </w:pPr>
    </w:p>
    <w:p w:rsidR="003F677E" w:rsidRDefault="00202C02" w:rsidP="006E0A13">
      <w:pPr>
        <w:ind w:left="720" w:hanging="720"/>
      </w:pPr>
      <w:r>
        <w:rPr>
          <w:b/>
        </w:rPr>
        <w:t xml:space="preserve">APPROVAL OF </w:t>
      </w:r>
      <w:r w:rsidR="004E307C">
        <w:rPr>
          <w:b/>
        </w:rPr>
        <w:t xml:space="preserve">EFT’S AND </w:t>
      </w:r>
      <w:r>
        <w:rPr>
          <w:b/>
        </w:rPr>
        <w:t>WARRANTS</w:t>
      </w:r>
      <w:r w:rsidR="001F73CF">
        <w:rPr>
          <w:b/>
        </w:rPr>
        <w:t xml:space="preserve"> FOR A TOTAL OF $</w:t>
      </w:r>
      <w:r w:rsidR="00C621EA">
        <w:rPr>
          <w:b/>
        </w:rPr>
        <w:t>72,895</w:t>
      </w:r>
      <w:r w:rsidR="00924782">
        <w:rPr>
          <w:b/>
        </w:rPr>
        <w:t xml:space="preserve">:  </w:t>
      </w:r>
      <w:r w:rsidR="00402D45">
        <w:t xml:space="preserve">  </w:t>
      </w:r>
      <w:r w:rsidR="001B6DB1">
        <w:t xml:space="preserve">Trustee </w:t>
      </w:r>
      <w:proofErr w:type="spellStart"/>
      <w:r w:rsidR="00C621EA">
        <w:t>Hofbauer</w:t>
      </w:r>
      <w:proofErr w:type="spellEnd"/>
      <w:r w:rsidR="001B6DB1">
        <w:t xml:space="preserve"> moved </w:t>
      </w:r>
      <w:r w:rsidR="001B6DB1" w:rsidRPr="007A1BFC">
        <w:t>to approve EFT’s and Warrants</w:t>
      </w:r>
      <w:r w:rsidR="001B6DB1">
        <w:t xml:space="preserve">.  </w:t>
      </w:r>
      <w:r w:rsidR="00E44135" w:rsidRPr="007A1BFC">
        <w:t>Trustee</w:t>
      </w:r>
      <w:r w:rsidR="002A6BA6">
        <w:t xml:space="preserve"> </w:t>
      </w:r>
      <w:r w:rsidR="0058732E">
        <w:t>Ancheta</w:t>
      </w:r>
      <w:r w:rsidR="00AE6669">
        <w:t xml:space="preserve"> secon</w:t>
      </w:r>
      <w:r w:rsidR="007A1BFC">
        <w:t>de</w:t>
      </w:r>
      <w:r w:rsidRPr="007A1BFC">
        <w:t>d</w:t>
      </w:r>
      <w:r w:rsidR="001046D7" w:rsidRPr="007A1BFC">
        <w:t xml:space="preserve"> the motion.  The</w:t>
      </w:r>
      <w:r w:rsidR="001046D7">
        <w:t xml:space="preserve"> motion passed</w:t>
      </w:r>
      <w:r w:rsidR="009D59ED">
        <w:t xml:space="preserve"> unanimously</w:t>
      </w:r>
      <w:r w:rsidR="00A214CE">
        <w:t>.</w:t>
      </w:r>
      <w:r w:rsidR="00C27E49">
        <w:t xml:space="preserve">  </w:t>
      </w:r>
    </w:p>
    <w:p w:rsidR="00CA4451" w:rsidRDefault="00CA4451" w:rsidP="007823EA"/>
    <w:p w:rsidR="00F7796E" w:rsidRDefault="00DA64DA" w:rsidP="003B7EE4">
      <w:pPr>
        <w:ind w:left="720" w:hanging="720"/>
      </w:pPr>
      <w:r>
        <w:rPr>
          <w:b/>
        </w:rPr>
        <w:t>APPROVAL OF REQUISIT</w:t>
      </w:r>
      <w:r w:rsidR="006E0A13">
        <w:rPr>
          <w:b/>
        </w:rPr>
        <w:t>ION</w:t>
      </w:r>
      <w:r w:rsidR="00826251">
        <w:rPr>
          <w:b/>
        </w:rPr>
        <w:t xml:space="preserve"> NO. 17</w:t>
      </w:r>
      <w:r w:rsidR="00C621EA">
        <w:rPr>
          <w:b/>
        </w:rPr>
        <w:t>15</w:t>
      </w:r>
      <w:r w:rsidR="00B83335">
        <w:rPr>
          <w:b/>
        </w:rPr>
        <w:t xml:space="preserve"> </w:t>
      </w:r>
      <w:r w:rsidR="00ED1018">
        <w:rPr>
          <w:b/>
        </w:rPr>
        <w:t>FOR A TOTAL OF $</w:t>
      </w:r>
      <w:r w:rsidR="00C621EA">
        <w:rPr>
          <w:b/>
        </w:rPr>
        <w:t>100</w:t>
      </w:r>
      <w:r w:rsidR="00993414">
        <w:rPr>
          <w:b/>
        </w:rPr>
        <w:t>,</w:t>
      </w:r>
      <w:r>
        <w:rPr>
          <w:b/>
        </w:rPr>
        <w:t>000</w:t>
      </w:r>
      <w:r w:rsidR="00DF1E91">
        <w:rPr>
          <w:b/>
        </w:rPr>
        <w:t xml:space="preserve">: </w:t>
      </w:r>
      <w:r w:rsidR="00B871DB">
        <w:t xml:space="preserve"> </w:t>
      </w:r>
      <w:r w:rsidR="00E50C84">
        <w:t xml:space="preserve">Trustee </w:t>
      </w:r>
      <w:proofErr w:type="spellStart"/>
      <w:r w:rsidR="0058732E">
        <w:t>Gantenbein</w:t>
      </w:r>
      <w:proofErr w:type="spellEnd"/>
      <w:r w:rsidR="006B5192">
        <w:t xml:space="preserve"> m</w:t>
      </w:r>
      <w:r w:rsidR="00E50C84">
        <w:t xml:space="preserve">oved to approve the requisition. </w:t>
      </w:r>
      <w:r w:rsidR="009641C7">
        <w:t xml:space="preserve">Trustee </w:t>
      </w:r>
      <w:proofErr w:type="spellStart"/>
      <w:r w:rsidR="00C621EA">
        <w:t>Hofbauer</w:t>
      </w:r>
      <w:proofErr w:type="spellEnd"/>
      <w:r w:rsidR="00402D45">
        <w:t xml:space="preserve"> </w:t>
      </w:r>
      <w:r w:rsidR="00424EA7">
        <w:t>seconded the mo</w:t>
      </w:r>
      <w:r>
        <w:t>tion.  The motion passed unanimously.</w:t>
      </w:r>
      <w:r w:rsidR="00B871DB">
        <w:t xml:space="preserve">  </w:t>
      </w:r>
    </w:p>
    <w:p w:rsidR="001B6DB1" w:rsidRDefault="001B6DB1" w:rsidP="007857F8">
      <w:pPr>
        <w:ind w:left="720" w:hanging="720"/>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C621EA" w:rsidRDefault="00C621EA" w:rsidP="00AE1213">
      <w:pPr>
        <w:ind w:left="720" w:hanging="720"/>
        <w:rPr>
          <w:b/>
        </w:rPr>
      </w:pPr>
    </w:p>
    <w:p w:rsidR="00C621EA" w:rsidRDefault="00C621EA" w:rsidP="00C621EA">
      <w:r w:rsidRPr="00421C7B">
        <w:rPr>
          <w:b/>
        </w:rPr>
        <w:t xml:space="preserve">APPROVAL OF </w:t>
      </w:r>
      <w:proofErr w:type="gramStart"/>
      <w:r w:rsidRPr="00421C7B">
        <w:rPr>
          <w:b/>
        </w:rPr>
        <w:t xml:space="preserve">RESOLUTION </w:t>
      </w:r>
      <w:r>
        <w:rPr>
          <w:b/>
          <w:bCs/>
        </w:rPr>
        <w:t> 2021</w:t>
      </w:r>
      <w:proofErr w:type="gramEnd"/>
      <w:r>
        <w:rPr>
          <w:b/>
          <w:bCs/>
        </w:rPr>
        <w:t>-01</w:t>
      </w:r>
      <w:r w:rsidRPr="00421C7B">
        <w:t xml:space="preserve">, a Resolution of the Board of Trustees of the  Antelope </w:t>
      </w:r>
    </w:p>
    <w:p w:rsidR="00C621EA" w:rsidRDefault="00C621EA" w:rsidP="00C621EA">
      <w:r>
        <w:tab/>
      </w:r>
      <w:r w:rsidRPr="00421C7B">
        <w:t xml:space="preserve">Valley Mosquito and Vector Control District initiating proceedings for the levy and collect </w:t>
      </w:r>
    </w:p>
    <w:p w:rsidR="00C621EA" w:rsidRDefault="00C621EA" w:rsidP="00C621EA">
      <w:r>
        <w:tab/>
      </w:r>
      <w:proofErr w:type="gramStart"/>
      <w:r w:rsidRPr="00421C7B">
        <w:t>assessments</w:t>
      </w:r>
      <w:proofErr w:type="gramEnd"/>
      <w:r w:rsidRPr="00421C7B">
        <w:t xml:space="preserve"> within the Antelope Valley Mosquito and Vector Control District Benefit</w:t>
      </w:r>
    </w:p>
    <w:p w:rsidR="00C621EA" w:rsidRDefault="00C621EA" w:rsidP="00C621EA">
      <w:pPr>
        <w:ind w:firstLine="720"/>
      </w:pPr>
      <w:r w:rsidRPr="00421C7B">
        <w:t>Assessmen</w:t>
      </w:r>
      <w:r>
        <w:t>t Districts for Fiscal Year 2021-22</w:t>
      </w:r>
      <w:r w:rsidRPr="00421C7B">
        <w:t xml:space="preserve"> pursuant to the California Health and Safety</w:t>
      </w:r>
    </w:p>
    <w:p w:rsidR="00C621EA" w:rsidRDefault="00C621EA" w:rsidP="00C621EA">
      <w:pPr>
        <w:ind w:firstLine="720"/>
      </w:pPr>
      <w:r w:rsidRPr="00421C7B">
        <w:t xml:space="preserve">Code, Division 3, the Benefit Assessment Act of 1982, Division 2, Chapter 6.4 of The </w:t>
      </w:r>
    </w:p>
    <w:p w:rsidR="00C621EA" w:rsidRDefault="00C621EA" w:rsidP="00C621EA">
      <w:pPr>
        <w:ind w:firstLine="720"/>
      </w:pPr>
      <w:r w:rsidRPr="00421C7B">
        <w:t>California Government Code and as provided by Article XIII D of the California</w:t>
      </w:r>
    </w:p>
    <w:p w:rsidR="00C621EA" w:rsidRDefault="00C621EA" w:rsidP="00C621EA">
      <w:pPr>
        <w:ind w:firstLine="720"/>
      </w:pPr>
      <w:r w:rsidRPr="00421C7B">
        <w:t>Constitution, and ordering the preparation of an engineer’s report in connection therewith</w:t>
      </w:r>
    </w:p>
    <w:p w:rsidR="00C621EA" w:rsidRPr="00421C7B" w:rsidRDefault="00C621EA" w:rsidP="00C621EA">
      <w:pPr>
        <w:ind w:left="720"/>
      </w:pPr>
      <w:proofErr w:type="gramStart"/>
      <w:r w:rsidRPr="00421C7B">
        <w:t>the</w:t>
      </w:r>
      <w:proofErr w:type="gramEnd"/>
      <w:r w:rsidRPr="00421C7B">
        <w:t xml:space="preserve"> Board of Trustees of the  Antelope Valley Mosquito and Vector Control District</w:t>
      </w:r>
      <w:r>
        <w:t xml:space="preserve">.  Trustee </w:t>
      </w:r>
      <w:proofErr w:type="spellStart"/>
      <w:r w:rsidR="00060FCF">
        <w:t>Hofbauer</w:t>
      </w:r>
      <w:proofErr w:type="spellEnd"/>
      <w:r>
        <w:t xml:space="preserve"> moved to approve the resolution.  Trustee </w:t>
      </w:r>
      <w:proofErr w:type="spellStart"/>
      <w:r>
        <w:t>Gantenbein</w:t>
      </w:r>
      <w:proofErr w:type="spellEnd"/>
      <w:r>
        <w:t xml:space="preserve"> seconded the motion.  The motion passed unanimously.</w:t>
      </w:r>
    </w:p>
    <w:p w:rsidR="00C621EA" w:rsidRDefault="00C621EA" w:rsidP="00C621EA">
      <w:pPr>
        <w:pStyle w:val="BodyText"/>
        <w:jc w:val="left"/>
        <w:rPr>
          <w:b/>
        </w:rPr>
      </w:pPr>
    </w:p>
    <w:p w:rsidR="00C621EA" w:rsidRDefault="00C621EA" w:rsidP="00C621EA">
      <w:pPr>
        <w:pStyle w:val="BodyText"/>
        <w:jc w:val="left"/>
      </w:pPr>
      <w:r w:rsidRPr="00421C7B">
        <w:rPr>
          <w:b/>
        </w:rPr>
        <w:t xml:space="preserve">APPROVAL OF RESOLUTION </w:t>
      </w:r>
      <w:r>
        <w:rPr>
          <w:b/>
          <w:bCs/>
        </w:rPr>
        <w:t>2021</w:t>
      </w:r>
      <w:r w:rsidRPr="00421C7B">
        <w:rPr>
          <w:b/>
          <w:bCs/>
        </w:rPr>
        <w:t>-0</w:t>
      </w:r>
      <w:r>
        <w:rPr>
          <w:b/>
          <w:bCs/>
        </w:rPr>
        <w:t>2</w:t>
      </w:r>
      <w:r w:rsidRPr="00421C7B">
        <w:t>, a Resolution o</w:t>
      </w:r>
      <w:r>
        <w:t>f the Board of Trustees of the </w:t>
      </w:r>
      <w:r w:rsidRPr="00421C7B">
        <w:t xml:space="preserve">Antelope </w:t>
      </w:r>
    </w:p>
    <w:p w:rsidR="00C621EA" w:rsidRDefault="00C621EA" w:rsidP="00C621EA">
      <w:pPr>
        <w:pStyle w:val="BodyText"/>
        <w:jc w:val="left"/>
      </w:pPr>
      <w:r>
        <w:tab/>
        <w:t>V</w:t>
      </w:r>
      <w:r w:rsidRPr="00421C7B">
        <w:t xml:space="preserve">alley Mosquito and Vector Control District preliminarily approving the report of the </w:t>
      </w:r>
    </w:p>
    <w:p w:rsidR="00C621EA" w:rsidRDefault="00C621EA" w:rsidP="00C621EA">
      <w:pPr>
        <w:pStyle w:val="BodyText"/>
        <w:jc w:val="left"/>
      </w:pPr>
      <w:r>
        <w:tab/>
      </w:r>
      <w:proofErr w:type="gramStart"/>
      <w:r w:rsidRPr="00421C7B">
        <w:t>engineer</w:t>
      </w:r>
      <w:proofErr w:type="gramEnd"/>
      <w:r w:rsidRPr="00421C7B">
        <w:t xml:space="preserve"> in connection with the levy and collection of assessments within the Antelope</w:t>
      </w:r>
    </w:p>
    <w:p w:rsidR="00C621EA" w:rsidRDefault="00C621EA" w:rsidP="00C621EA">
      <w:pPr>
        <w:pStyle w:val="BodyText"/>
        <w:ind w:firstLine="720"/>
        <w:jc w:val="left"/>
      </w:pPr>
      <w:r w:rsidRPr="00421C7B">
        <w:t xml:space="preserve">Valley Mosquito and Vector Control District Benefit Assessment Districts for Fiscal Year </w:t>
      </w:r>
    </w:p>
    <w:p w:rsidR="00C621EA" w:rsidRDefault="00C621EA" w:rsidP="00C621EA">
      <w:pPr>
        <w:pStyle w:val="BodyText"/>
        <w:ind w:firstLine="720"/>
        <w:jc w:val="left"/>
      </w:pPr>
      <w:r>
        <w:t>2021-22</w:t>
      </w:r>
      <w:r w:rsidRPr="00421C7B">
        <w:t xml:space="preserve"> pursuant to the California Health and Safety Code, Division 3, the Benefit</w:t>
      </w:r>
    </w:p>
    <w:p w:rsidR="00C621EA" w:rsidRDefault="00C621EA" w:rsidP="00C621EA">
      <w:pPr>
        <w:pStyle w:val="BodyText"/>
        <w:ind w:firstLine="720"/>
        <w:jc w:val="left"/>
      </w:pPr>
      <w:r w:rsidRPr="00421C7B">
        <w:t xml:space="preserve">Assessment Act of 1982, Division 2, Chapter 6.4 of </w:t>
      </w:r>
      <w:proofErr w:type="gramStart"/>
      <w:r w:rsidRPr="00421C7B">
        <w:t>The</w:t>
      </w:r>
      <w:proofErr w:type="gramEnd"/>
      <w:r w:rsidRPr="00421C7B">
        <w:t xml:space="preserve"> California Government Code and </w:t>
      </w:r>
    </w:p>
    <w:p w:rsidR="00C621EA" w:rsidRDefault="00C621EA" w:rsidP="00C621EA">
      <w:pPr>
        <w:pStyle w:val="BodyText"/>
        <w:ind w:firstLine="720"/>
        <w:jc w:val="left"/>
      </w:pPr>
      <w:proofErr w:type="gramStart"/>
      <w:r>
        <w:t>a</w:t>
      </w:r>
      <w:r w:rsidRPr="00421C7B">
        <w:t>s</w:t>
      </w:r>
      <w:proofErr w:type="gramEnd"/>
      <w:r>
        <w:t xml:space="preserve"> </w:t>
      </w:r>
      <w:r w:rsidRPr="00421C7B">
        <w:t>provided by Article XIII D of the California Constitution</w:t>
      </w:r>
      <w:r>
        <w:t xml:space="preserve">.  Trustee </w:t>
      </w:r>
      <w:proofErr w:type="spellStart"/>
      <w:r w:rsidR="00060FCF">
        <w:t>Hofbauer</w:t>
      </w:r>
      <w:proofErr w:type="spellEnd"/>
      <w:r>
        <w:t xml:space="preserve"> moved to </w:t>
      </w:r>
    </w:p>
    <w:p w:rsidR="00C621EA" w:rsidRDefault="00C621EA" w:rsidP="00C621EA">
      <w:pPr>
        <w:pStyle w:val="BodyText"/>
        <w:ind w:firstLine="720"/>
        <w:jc w:val="left"/>
      </w:pPr>
      <w:proofErr w:type="gramStart"/>
      <w:r>
        <w:t>approve</w:t>
      </w:r>
      <w:proofErr w:type="gramEnd"/>
      <w:r>
        <w:t xml:space="preserve"> the resolution.  Trustee </w:t>
      </w:r>
      <w:proofErr w:type="spellStart"/>
      <w:r w:rsidR="00060FCF">
        <w:t>Gantenbein</w:t>
      </w:r>
      <w:proofErr w:type="spellEnd"/>
      <w:r>
        <w:t xml:space="preserve"> seconded the motion.  The motion passed </w:t>
      </w:r>
    </w:p>
    <w:p w:rsidR="00C621EA" w:rsidRPr="00421C7B" w:rsidRDefault="00C621EA" w:rsidP="00C621EA">
      <w:pPr>
        <w:pStyle w:val="BodyText"/>
        <w:ind w:firstLine="720"/>
        <w:jc w:val="left"/>
      </w:pPr>
      <w:proofErr w:type="gramStart"/>
      <w:r>
        <w:t>unanimously</w:t>
      </w:r>
      <w:proofErr w:type="gramEnd"/>
      <w:r>
        <w:t>.</w:t>
      </w:r>
    </w:p>
    <w:p w:rsidR="00C621EA" w:rsidRDefault="00C621EA" w:rsidP="00C621EA">
      <w:pPr>
        <w:rPr>
          <w:szCs w:val="17"/>
        </w:rPr>
      </w:pPr>
    </w:p>
    <w:p w:rsidR="00C621EA" w:rsidRDefault="00C621EA" w:rsidP="00C621EA">
      <w:pPr>
        <w:pStyle w:val="BodyText2"/>
        <w:rPr>
          <w:b w:val="0"/>
        </w:rPr>
      </w:pPr>
      <w:r>
        <w:t>APPROVAL OF RESOLUTION 2021-03</w:t>
      </w:r>
      <w:r w:rsidRPr="00421C7B">
        <w:rPr>
          <w:b w:val="0"/>
        </w:rPr>
        <w:t xml:space="preserve">, a Resolution of the Board of Trustees for the </w:t>
      </w:r>
    </w:p>
    <w:p w:rsidR="00C621EA" w:rsidRDefault="00C621EA" w:rsidP="00C621EA">
      <w:pPr>
        <w:pStyle w:val="BodyText2"/>
        <w:rPr>
          <w:b w:val="0"/>
        </w:rPr>
      </w:pPr>
      <w:r>
        <w:rPr>
          <w:b w:val="0"/>
        </w:rPr>
        <w:tab/>
      </w:r>
      <w:r w:rsidRPr="00421C7B">
        <w:rPr>
          <w:b w:val="0"/>
        </w:rPr>
        <w:t xml:space="preserve">Antelope Valley Mosquito and Vector Control District declaring its intention to levy and </w:t>
      </w:r>
    </w:p>
    <w:p w:rsidR="00C621EA" w:rsidRDefault="00C621EA" w:rsidP="00C621EA">
      <w:pPr>
        <w:pStyle w:val="BodyText2"/>
        <w:rPr>
          <w:b w:val="0"/>
        </w:rPr>
      </w:pPr>
      <w:r>
        <w:rPr>
          <w:b w:val="0"/>
        </w:rPr>
        <w:tab/>
      </w:r>
      <w:proofErr w:type="gramStart"/>
      <w:r w:rsidRPr="00421C7B">
        <w:rPr>
          <w:b w:val="0"/>
        </w:rPr>
        <w:t>collect</w:t>
      </w:r>
      <w:proofErr w:type="gramEnd"/>
      <w:r w:rsidRPr="00421C7B">
        <w:rPr>
          <w:b w:val="0"/>
        </w:rPr>
        <w:t xml:space="preserve"> assessments within the Antelope Valley Mosquito and Vector Control District </w:t>
      </w:r>
    </w:p>
    <w:p w:rsidR="00C621EA" w:rsidRDefault="00C621EA" w:rsidP="00C621EA">
      <w:pPr>
        <w:pStyle w:val="BodyText2"/>
        <w:ind w:firstLine="720"/>
        <w:rPr>
          <w:b w:val="0"/>
        </w:rPr>
      </w:pPr>
      <w:r w:rsidRPr="00421C7B">
        <w:rPr>
          <w:b w:val="0"/>
        </w:rPr>
        <w:t>Benefit Assessmen</w:t>
      </w:r>
      <w:r>
        <w:rPr>
          <w:b w:val="0"/>
        </w:rPr>
        <w:t>t Districts for Fiscal Year 2021-22</w:t>
      </w:r>
      <w:r w:rsidRPr="00421C7B">
        <w:rPr>
          <w:b w:val="0"/>
        </w:rPr>
        <w:t xml:space="preserve"> pursuant to the California Health and </w:t>
      </w:r>
    </w:p>
    <w:p w:rsidR="00C621EA" w:rsidRDefault="00C621EA" w:rsidP="00C621EA">
      <w:pPr>
        <w:pStyle w:val="BodyText2"/>
        <w:ind w:firstLine="720"/>
        <w:rPr>
          <w:b w:val="0"/>
        </w:rPr>
      </w:pPr>
      <w:r w:rsidRPr="00421C7B">
        <w:rPr>
          <w:b w:val="0"/>
        </w:rPr>
        <w:t>Safety Code, Division 3, the Benefit Assessment Act of 1982, Division 2, Chapter 6.4 of</w:t>
      </w:r>
    </w:p>
    <w:p w:rsidR="00C621EA" w:rsidRDefault="00C621EA" w:rsidP="00C621EA">
      <w:pPr>
        <w:pStyle w:val="BodyText2"/>
        <w:ind w:firstLine="720"/>
        <w:rPr>
          <w:b w:val="0"/>
        </w:rPr>
      </w:pPr>
      <w:r w:rsidRPr="00421C7B">
        <w:rPr>
          <w:b w:val="0"/>
        </w:rPr>
        <w:t xml:space="preserve">The California Government Code and as provided by Article XIII D of the California </w:t>
      </w:r>
    </w:p>
    <w:p w:rsidR="00C621EA" w:rsidRDefault="00C621EA" w:rsidP="00C621EA">
      <w:pPr>
        <w:ind w:left="720"/>
      </w:pPr>
      <w:r w:rsidRPr="00421C7B">
        <w:t>Constitution and appointing a time and place for hearing protests</w:t>
      </w:r>
      <w:r>
        <w:t xml:space="preserve">.  Trustee </w:t>
      </w:r>
      <w:proofErr w:type="spellStart"/>
      <w:r w:rsidR="00060FCF">
        <w:t>Hofbauer</w:t>
      </w:r>
      <w:proofErr w:type="spellEnd"/>
      <w:r>
        <w:t xml:space="preserve"> moved to approve the resolution.  Trustee </w:t>
      </w:r>
      <w:r w:rsidR="00060FCF">
        <w:t>Manning</w:t>
      </w:r>
      <w:r>
        <w:t xml:space="preserve"> seconded the motion.  The motion passed unanimously.</w:t>
      </w:r>
    </w:p>
    <w:p w:rsidR="00060FCF" w:rsidRDefault="00060FCF" w:rsidP="00060FCF"/>
    <w:p w:rsidR="00060FCF" w:rsidRDefault="00060FCF" w:rsidP="00060FCF">
      <w:pPr>
        <w:rPr>
          <w:b/>
        </w:rPr>
      </w:pPr>
      <w:r>
        <w:rPr>
          <w:b/>
        </w:rPr>
        <w:t xml:space="preserve">APPROVAL OF FINAL EMPLOYMENT CONTRACT FOR NEW DISTRICT MANAGER:  </w:t>
      </w:r>
    </w:p>
    <w:p w:rsidR="00060FCF" w:rsidRDefault="00060FCF" w:rsidP="00060FCF">
      <w:pPr>
        <w:ind w:left="720"/>
      </w:pPr>
      <w:r>
        <w:t xml:space="preserve">Leann </w:t>
      </w:r>
      <w:proofErr w:type="spellStart"/>
      <w:r>
        <w:t>Verdick</w:t>
      </w:r>
      <w:proofErr w:type="spellEnd"/>
      <w:r>
        <w:t xml:space="preserve"> and the board members acknowledged reading and approving the contract, therefore Trustee </w:t>
      </w:r>
      <w:proofErr w:type="spellStart"/>
      <w:r>
        <w:t>Gantenbein</w:t>
      </w:r>
      <w:proofErr w:type="spellEnd"/>
      <w:r>
        <w:t xml:space="preserve"> moved to approve the contract.  Trustee Ancheta </w:t>
      </w:r>
    </w:p>
    <w:p w:rsidR="00060FCF" w:rsidRDefault="00060FCF" w:rsidP="00060FCF">
      <w:r>
        <w:tab/>
      </w:r>
      <w:proofErr w:type="gramStart"/>
      <w:r>
        <w:t>seconded</w:t>
      </w:r>
      <w:proofErr w:type="gramEnd"/>
      <w:r>
        <w:t xml:space="preserve"> the motion.  The motion passed unanimously.</w:t>
      </w:r>
    </w:p>
    <w:p w:rsidR="00E32C48" w:rsidRPr="00060FCF" w:rsidRDefault="00E32C48" w:rsidP="00060FCF"/>
    <w:p w:rsidR="001D033D" w:rsidRDefault="00E32C48" w:rsidP="00AE1213">
      <w:pPr>
        <w:ind w:left="720" w:hanging="720"/>
      </w:pPr>
      <w:r>
        <w:rPr>
          <w:b/>
        </w:rPr>
        <w:t xml:space="preserve">APPROVAL OF ANNUAL BUDGET FOR FISCAL YEAR 2021-2022: </w:t>
      </w:r>
      <w:r>
        <w:t xml:space="preserve">Leann </w:t>
      </w:r>
      <w:proofErr w:type="spellStart"/>
      <w:r>
        <w:t>Verdick</w:t>
      </w:r>
      <w:proofErr w:type="spellEnd"/>
      <w:r>
        <w:t xml:space="preserve"> provided the board members with copies of the proposed annual budget via email and went through </w:t>
      </w:r>
      <w:r w:rsidR="00B8140A">
        <w:t xml:space="preserve">the budget summary and then </w:t>
      </w:r>
      <w:r>
        <w:t>each line item with detail</w:t>
      </w:r>
      <w:r w:rsidR="00B8140A">
        <w:t xml:space="preserve">.  The </w:t>
      </w:r>
      <w:r w:rsidR="008E2ACF">
        <w:t xml:space="preserve">budget expenses have gone down from last year mainly due to personnel changes and lower payroll expenses.  The income from assessments through LA County were consistent this year even with the uncertainty of delinquent property taxes due to COVID-19 and unemployment last year.  Trustee </w:t>
      </w:r>
      <w:proofErr w:type="spellStart"/>
      <w:r w:rsidR="008E2ACF">
        <w:t>Hofbauer</w:t>
      </w:r>
      <w:proofErr w:type="spellEnd"/>
      <w:r w:rsidR="008E2ACF">
        <w:t xml:space="preserve"> moved to approve the budget.  Trustee Manning seconded the motion.  The motion passed unanimously.</w:t>
      </w:r>
    </w:p>
    <w:p w:rsidR="00B8140A" w:rsidRDefault="00B8140A" w:rsidP="00AE1213">
      <w:pPr>
        <w:ind w:left="720" w:hanging="720"/>
        <w:rPr>
          <w:b/>
        </w:rPr>
      </w:pPr>
    </w:p>
    <w:p w:rsidR="007E555E" w:rsidRDefault="007E555E" w:rsidP="00416C31">
      <w:pPr>
        <w:ind w:left="720" w:hanging="720"/>
        <w:rPr>
          <w:b/>
        </w:rPr>
      </w:pPr>
    </w:p>
    <w:p w:rsidR="007E555E" w:rsidRDefault="007E555E" w:rsidP="00416C31">
      <w:pPr>
        <w:ind w:left="720" w:hanging="720"/>
        <w:rPr>
          <w:b/>
        </w:rPr>
      </w:pPr>
    </w:p>
    <w:p w:rsidR="007E555E" w:rsidRDefault="007E555E" w:rsidP="00416C31">
      <w:pPr>
        <w:ind w:left="720" w:hanging="720"/>
        <w:rPr>
          <w:b/>
        </w:rPr>
      </w:pPr>
    </w:p>
    <w:p w:rsidR="007E555E" w:rsidRDefault="007E555E" w:rsidP="00416C31">
      <w:pPr>
        <w:ind w:left="720" w:hanging="720"/>
        <w:rPr>
          <w:b/>
        </w:rPr>
      </w:pPr>
    </w:p>
    <w:p w:rsidR="00416C31" w:rsidRDefault="009A6BD5" w:rsidP="00416C31">
      <w:pPr>
        <w:ind w:left="720" w:hanging="720"/>
        <w:rPr>
          <w:b/>
        </w:rPr>
      </w:pPr>
      <w:r>
        <w:rPr>
          <w:b/>
        </w:rPr>
        <w:t>D</w:t>
      </w:r>
      <w:r w:rsidR="00416C31">
        <w:rPr>
          <w:b/>
        </w:rPr>
        <w:t>ISTRICT MANAGERS MONTHLY REPORT INCLUDING LEGISLATIVE REPORT:</w:t>
      </w:r>
    </w:p>
    <w:p w:rsidR="00B448CC" w:rsidRDefault="00B448CC" w:rsidP="00416C31">
      <w:pPr>
        <w:ind w:left="720" w:hanging="720"/>
      </w:pPr>
      <w:r>
        <w:rPr>
          <w:b/>
        </w:rPr>
        <w:tab/>
      </w:r>
      <w:r>
        <w:t xml:space="preserve">Manager Kratz reported that </w:t>
      </w:r>
      <w:r w:rsidR="00E32C48">
        <w:t>the final adjustments to the current budget will be presented at the July board meeting.</w:t>
      </w:r>
    </w:p>
    <w:p w:rsidR="00E32C48" w:rsidRPr="00B448CC" w:rsidRDefault="00E32C48" w:rsidP="00416C31">
      <w:pPr>
        <w:ind w:left="720" w:hanging="720"/>
      </w:pPr>
      <w:r>
        <w:tab/>
        <w:t>Her official retirement date is July 1</w:t>
      </w:r>
      <w:r w:rsidRPr="00E32C48">
        <w:rPr>
          <w:vertAlign w:val="superscript"/>
        </w:rPr>
        <w:t>st</w:t>
      </w:r>
      <w:r>
        <w:t xml:space="preserve"> and she will be taking vacation days most of June.</w:t>
      </w:r>
    </w:p>
    <w:p w:rsidR="00270873" w:rsidRDefault="00363D1C" w:rsidP="009C536D">
      <w:pPr>
        <w:ind w:left="720" w:hanging="720"/>
      </w:pPr>
      <w:r>
        <w:rPr>
          <w:b/>
        </w:rPr>
        <w:tab/>
      </w:r>
      <w:r w:rsidR="00270873">
        <w:tab/>
      </w:r>
    </w:p>
    <w:p w:rsidR="0003454A" w:rsidRDefault="002808CB" w:rsidP="00D425DC">
      <w:pPr>
        <w:ind w:left="720" w:hanging="720"/>
        <w:rPr>
          <w:b/>
        </w:rPr>
      </w:pPr>
      <w:r>
        <w:rPr>
          <w:b/>
        </w:rPr>
        <w:t xml:space="preserve">NEXT BOARD MEETING IS SCHEDULED FOR </w:t>
      </w:r>
      <w:r w:rsidR="008D4B0F">
        <w:rPr>
          <w:b/>
        </w:rPr>
        <w:t>JUNE 24</w:t>
      </w:r>
      <w:bookmarkStart w:id="0" w:name="_GoBack"/>
      <w:bookmarkEnd w:id="0"/>
      <w:r>
        <w:rPr>
          <w:b/>
        </w:rPr>
        <w:t>, 2021 AT 4:00 VIA ZOOM</w:t>
      </w:r>
      <w:r w:rsidR="00993414">
        <w:rPr>
          <w:b/>
        </w:rPr>
        <w:t xml:space="preserve"> </w:t>
      </w:r>
    </w:p>
    <w:p w:rsidR="002808CB" w:rsidRDefault="002808CB" w:rsidP="002808CB">
      <w:pPr>
        <w:rPr>
          <w:b/>
        </w:rPr>
      </w:pPr>
    </w:p>
    <w:p w:rsidR="00F73EA9" w:rsidRPr="00C621EA" w:rsidRDefault="00744F50" w:rsidP="00C621EA">
      <w:pPr>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621EA">
        <w:rPr>
          <w:bCs/>
          <w:szCs w:val="17"/>
        </w:rPr>
        <w:t>None</w:t>
      </w:r>
    </w:p>
    <w:p w:rsidR="001742C6" w:rsidRPr="00F7796E" w:rsidRDefault="00F73EA9" w:rsidP="007565BD">
      <w:pPr>
        <w:rPr>
          <w:bCs/>
          <w:szCs w:val="17"/>
        </w:rPr>
      </w:pPr>
      <w:r>
        <w:rPr>
          <w:bCs/>
          <w:szCs w:val="17"/>
        </w:rPr>
        <w:t xml:space="preserve"> </w:t>
      </w:r>
    </w:p>
    <w:p w:rsidR="00505735" w:rsidRDefault="00505735" w:rsidP="00505735">
      <w:pPr>
        <w:rPr>
          <w:bCs/>
          <w:szCs w:val="17"/>
        </w:rPr>
      </w:pPr>
      <w:r>
        <w:rPr>
          <w:b/>
          <w:bCs/>
          <w:szCs w:val="17"/>
        </w:rPr>
        <w:t xml:space="preserve">ITEMS NOT ON THE POSTED AGENDA:  </w:t>
      </w:r>
      <w:r>
        <w:rPr>
          <w:bCs/>
          <w:szCs w:val="17"/>
        </w:rPr>
        <w:t>None</w:t>
      </w:r>
    </w:p>
    <w:p w:rsidR="00E33E3E" w:rsidRDefault="00E33E3E" w:rsidP="00505735">
      <w:pPr>
        <w:rPr>
          <w:bCs/>
          <w:szCs w:val="17"/>
        </w:rPr>
      </w:pPr>
    </w:p>
    <w:p w:rsidR="00505735" w:rsidRDefault="00505735" w:rsidP="00505735">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402D45">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C621EA">
        <w:rPr>
          <w:bCs/>
          <w:szCs w:val="17"/>
        </w:rPr>
        <w:t>4:40</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402D45" w:rsidP="00A1111E">
      <w:pPr>
        <w:ind w:left="720" w:hanging="720"/>
      </w:pPr>
      <w:r>
        <w:t>John Manning</w:t>
      </w:r>
      <w:r w:rsidR="00B02BB1" w:rsidRPr="008B0BE7">
        <w:t xml:space="preserve">           </w:t>
      </w:r>
      <w:r w:rsidR="00B02BB1" w:rsidRPr="008B0BE7">
        <w:tab/>
      </w:r>
      <w:r w:rsidR="00B02BB1" w:rsidRPr="008B0BE7">
        <w:tab/>
        <w:t xml:space="preserve">             </w:t>
      </w:r>
      <w:r w:rsidR="008B0BE7">
        <w:t xml:space="preserve">              </w:t>
      </w:r>
      <w:r w:rsidR="000C5399">
        <w:t xml:space="preserve">  </w:t>
      </w:r>
      <w:proofErr w:type="spellStart"/>
      <w:r w:rsidR="00363D1C">
        <w:t>Elvie</w:t>
      </w:r>
      <w:proofErr w:type="spellEnd"/>
      <w:r w:rsidR="00363D1C">
        <w:t xml:space="preserve"> Ancheta</w:t>
      </w:r>
      <w:r w:rsidR="00A1111E" w:rsidRPr="008B0BE7">
        <w:t xml:space="preserve">            </w:t>
      </w:r>
    </w:p>
    <w:p w:rsidR="00A1111E" w:rsidRPr="008B0BE7" w:rsidRDefault="006B5192" w:rsidP="00A1111E">
      <w:pPr>
        <w:ind w:left="720" w:hanging="720"/>
      </w:pPr>
      <w:r>
        <w:t>Board</w:t>
      </w:r>
      <w:r w:rsidR="00A21534">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1742C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E0D" w:rsidRDefault="00B14E0D">
      <w:r>
        <w:separator/>
      </w:r>
    </w:p>
  </w:endnote>
  <w:endnote w:type="continuationSeparator" w:id="0">
    <w:p w:rsidR="00B14E0D" w:rsidRDefault="00B1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D4B0F">
              <w:rPr>
                <w:b/>
                <w:noProof/>
              </w:rPr>
              <w:t>3</w:t>
            </w:r>
            <w:r>
              <w:rPr>
                <w:b/>
                <w:sz w:val="24"/>
                <w:szCs w:val="24"/>
              </w:rPr>
              <w:fldChar w:fldCharType="end"/>
            </w:r>
            <w:r>
              <w:t xml:space="preserve"> of </w:t>
            </w:r>
            <w:r w:rsidR="007E555E">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D4B0F">
              <w:rPr>
                <w:b/>
                <w:noProof/>
              </w:rPr>
              <w:t>1</w:t>
            </w:r>
            <w:r>
              <w:rPr>
                <w:b/>
                <w:sz w:val="24"/>
                <w:szCs w:val="24"/>
              </w:rPr>
              <w:fldChar w:fldCharType="end"/>
            </w:r>
            <w:r>
              <w:t xml:space="preserve"> of </w:t>
            </w:r>
            <w:r w:rsidR="007E555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E0D" w:rsidRDefault="00B14E0D">
      <w:r>
        <w:separator/>
      </w:r>
    </w:p>
  </w:footnote>
  <w:footnote w:type="continuationSeparator" w:id="0">
    <w:p w:rsidR="00B14E0D" w:rsidRDefault="00B14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Header"/>
      <w:jc w:val="left"/>
      <w:rPr>
        <w:sz w:val="17"/>
        <w:szCs w:val="17"/>
      </w:rPr>
    </w:pPr>
    <w:r>
      <w:rPr>
        <w:b/>
        <w:sz w:val="17"/>
        <w:szCs w:val="17"/>
      </w:rPr>
      <w:t>A.V.M.V.C.D. Board Meeting</w:t>
    </w:r>
    <w:r>
      <w:rPr>
        <w:b/>
        <w:sz w:val="17"/>
        <w:szCs w:val="17"/>
      </w:rPr>
      <w:tab/>
    </w:r>
    <w:r w:rsidR="007D45B5">
      <w:rPr>
        <w:b/>
        <w:sz w:val="17"/>
        <w:szCs w:val="17"/>
      </w:rPr>
      <w:t xml:space="preserve">                                                                                                                                </w:t>
    </w:r>
    <w:r w:rsidR="00C621EA">
      <w:rPr>
        <w:b/>
        <w:sz w:val="17"/>
        <w:szCs w:val="17"/>
      </w:rPr>
      <w:t>May 27</w:t>
    </w:r>
    <w:r w:rsidR="00402D45">
      <w:rPr>
        <w:b/>
        <w:sz w:val="17"/>
        <w:szCs w:val="17"/>
      </w:rPr>
      <w:t>, 2021</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EEC"/>
    <w:rsid w:val="00037E88"/>
    <w:rsid w:val="00040A1B"/>
    <w:rsid w:val="00040CBB"/>
    <w:rsid w:val="0004293D"/>
    <w:rsid w:val="00042B97"/>
    <w:rsid w:val="00042D70"/>
    <w:rsid w:val="00043B3E"/>
    <w:rsid w:val="00047642"/>
    <w:rsid w:val="00047F47"/>
    <w:rsid w:val="00050861"/>
    <w:rsid w:val="00051A81"/>
    <w:rsid w:val="000523BD"/>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5424"/>
    <w:rsid w:val="000F5544"/>
    <w:rsid w:val="000F57AC"/>
    <w:rsid w:val="000F6AC8"/>
    <w:rsid w:val="000F6AFD"/>
    <w:rsid w:val="000F6EDD"/>
    <w:rsid w:val="00100804"/>
    <w:rsid w:val="001009FE"/>
    <w:rsid w:val="00103E59"/>
    <w:rsid w:val="00103E7C"/>
    <w:rsid w:val="001046D7"/>
    <w:rsid w:val="0010500A"/>
    <w:rsid w:val="00105986"/>
    <w:rsid w:val="0010636A"/>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127B"/>
    <w:rsid w:val="00181914"/>
    <w:rsid w:val="00181B9A"/>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1AD1"/>
    <w:rsid w:val="001D45A1"/>
    <w:rsid w:val="001D50AC"/>
    <w:rsid w:val="001D7AF4"/>
    <w:rsid w:val="001E102C"/>
    <w:rsid w:val="001E253D"/>
    <w:rsid w:val="001E35D1"/>
    <w:rsid w:val="001E39EB"/>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E71"/>
    <w:rsid w:val="002A7447"/>
    <w:rsid w:val="002A7774"/>
    <w:rsid w:val="002A7A59"/>
    <w:rsid w:val="002B0782"/>
    <w:rsid w:val="002B2E8F"/>
    <w:rsid w:val="002B3109"/>
    <w:rsid w:val="002B3738"/>
    <w:rsid w:val="002B46D0"/>
    <w:rsid w:val="002B4E61"/>
    <w:rsid w:val="002B6719"/>
    <w:rsid w:val="002C0252"/>
    <w:rsid w:val="002C08D1"/>
    <w:rsid w:val="002C0D21"/>
    <w:rsid w:val="002C0F71"/>
    <w:rsid w:val="002C2624"/>
    <w:rsid w:val="002C3ABC"/>
    <w:rsid w:val="002C698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E33"/>
    <w:rsid w:val="00334477"/>
    <w:rsid w:val="0033655D"/>
    <w:rsid w:val="00340E40"/>
    <w:rsid w:val="00341C04"/>
    <w:rsid w:val="00341F4A"/>
    <w:rsid w:val="00342771"/>
    <w:rsid w:val="00342B39"/>
    <w:rsid w:val="00342DA7"/>
    <w:rsid w:val="00343222"/>
    <w:rsid w:val="003433CB"/>
    <w:rsid w:val="0034379F"/>
    <w:rsid w:val="00344B37"/>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59E9"/>
    <w:rsid w:val="003B5C00"/>
    <w:rsid w:val="003B6341"/>
    <w:rsid w:val="003B6D82"/>
    <w:rsid w:val="003B7EE4"/>
    <w:rsid w:val="003C04B7"/>
    <w:rsid w:val="003C18A4"/>
    <w:rsid w:val="003C1B08"/>
    <w:rsid w:val="003C3578"/>
    <w:rsid w:val="003C4011"/>
    <w:rsid w:val="003C5FB3"/>
    <w:rsid w:val="003C653C"/>
    <w:rsid w:val="003C6B2C"/>
    <w:rsid w:val="003D0EFD"/>
    <w:rsid w:val="003D1DEE"/>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563F"/>
    <w:rsid w:val="004559E1"/>
    <w:rsid w:val="00455E10"/>
    <w:rsid w:val="00457137"/>
    <w:rsid w:val="00457DF7"/>
    <w:rsid w:val="0046007D"/>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712"/>
    <w:rsid w:val="004A7876"/>
    <w:rsid w:val="004B20EE"/>
    <w:rsid w:val="004B4AE7"/>
    <w:rsid w:val="004B789E"/>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1E96"/>
    <w:rsid w:val="004E2089"/>
    <w:rsid w:val="004E2380"/>
    <w:rsid w:val="004E3048"/>
    <w:rsid w:val="004E307C"/>
    <w:rsid w:val="004E3997"/>
    <w:rsid w:val="004E6231"/>
    <w:rsid w:val="004E7D4D"/>
    <w:rsid w:val="004F15D7"/>
    <w:rsid w:val="004F171A"/>
    <w:rsid w:val="004F19FD"/>
    <w:rsid w:val="004F4121"/>
    <w:rsid w:val="004F67E0"/>
    <w:rsid w:val="004F7A36"/>
    <w:rsid w:val="004F7B98"/>
    <w:rsid w:val="00500FC2"/>
    <w:rsid w:val="00501C29"/>
    <w:rsid w:val="005020DC"/>
    <w:rsid w:val="0050465D"/>
    <w:rsid w:val="00505735"/>
    <w:rsid w:val="0050624F"/>
    <w:rsid w:val="00507E06"/>
    <w:rsid w:val="00510CB8"/>
    <w:rsid w:val="00512E4A"/>
    <w:rsid w:val="00513A24"/>
    <w:rsid w:val="00514A0A"/>
    <w:rsid w:val="005158D2"/>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2C3C"/>
    <w:rsid w:val="005938C2"/>
    <w:rsid w:val="00593EBA"/>
    <w:rsid w:val="00594797"/>
    <w:rsid w:val="00594EE6"/>
    <w:rsid w:val="005978AC"/>
    <w:rsid w:val="005A0655"/>
    <w:rsid w:val="005A4435"/>
    <w:rsid w:val="005A52F1"/>
    <w:rsid w:val="005A5A59"/>
    <w:rsid w:val="005A5AE4"/>
    <w:rsid w:val="005A720B"/>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13A1"/>
    <w:rsid w:val="005F20EF"/>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BC6"/>
    <w:rsid w:val="006646CB"/>
    <w:rsid w:val="006659EF"/>
    <w:rsid w:val="00671A46"/>
    <w:rsid w:val="006727D0"/>
    <w:rsid w:val="0067374C"/>
    <w:rsid w:val="00673845"/>
    <w:rsid w:val="00674C09"/>
    <w:rsid w:val="006756D4"/>
    <w:rsid w:val="0068200C"/>
    <w:rsid w:val="00682AEF"/>
    <w:rsid w:val="00687131"/>
    <w:rsid w:val="00687C53"/>
    <w:rsid w:val="00690BE1"/>
    <w:rsid w:val="00692B2C"/>
    <w:rsid w:val="0069452D"/>
    <w:rsid w:val="006A0C16"/>
    <w:rsid w:val="006A179D"/>
    <w:rsid w:val="006A1DC8"/>
    <w:rsid w:val="006A1E40"/>
    <w:rsid w:val="006A2DF7"/>
    <w:rsid w:val="006A31E6"/>
    <w:rsid w:val="006A3407"/>
    <w:rsid w:val="006A433D"/>
    <w:rsid w:val="006A64B7"/>
    <w:rsid w:val="006A6DCB"/>
    <w:rsid w:val="006A7195"/>
    <w:rsid w:val="006A7274"/>
    <w:rsid w:val="006A749B"/>
    <w:rsid w:val="006B043B"/>
    <w:rsid w:val="006B07D2"/>
    <w:rsid w:val="006B0B74"/>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702"/>
    <w:rsid w:val="00711F6B"/>
    <w:rsid w:val="00711F81"/>
    <w:rsid w:val="00712A25"/>
    <w:rsid w:val="00712A79"/>
    <w:rsid w:val="007131AA"/>
    <w:rsid w:val="00715225"/>
    <w:rsid w:val="00715E2E"/>
    <w:rsid w:val="00716BA8"/>
    <w:rsid w:val="00716C94"/>
    <w:rsid w:val="00720686"/>
    <w:rsid w:val="00720BDF"/>
    <w:rsid w:val="0072117B"/>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5AF5"/>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A163E"/>
    <w:rsid w:val="007A1BFC"/>
    <w:rsid w:val="007A3549"/>
    <w:rsid w:val="007A3ED0"/>
    <w:rsid w:val="007A4A2D"/>
    <w:rsid w:val="007A5138"/>
    <w:rsid w:val="007A63EC"/>
    <w:rsid w:val="007A67B3"/>
    <w:rsid w:val="007A6DF8"/>
    <w:rsid w:val="007A6ECE"/>
    <w:rsid w:val="007A72F9"/>
    <w:rsid w:val="007A7B5D"/>
    <w:rsid w:val="007A7CE2"/>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404FF"/>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3DA"/>
    <w:rsid w:val="008A0143"/>
    <w:rsid w:val="008A0304"/>
    <w:rsid w:val="008A17BD"/>
    <w:rsid w:val="008A1C78"/>
    <w:rsid w:val="008A1E15"/>
    <w:rsid w:val="008A250B"/>
    <w:rsid w:val="008A2E60"/>
    <w:rsid w:val="008A4618"/>
    <w:rsid w:val="008A4CD0"/>
    <w:rsid w:val="008A51B8"/>
    <w:rsid w:val="008A5CC5"/>
    <w:rsid w:val="008A6939"/>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8B0"/>
    <w:rsid w:val="00906278"/>
    <w:rsid w:val="00906DAD"/>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50546"/>
    <w:rsid w:val="00950581"/>
    <w:rsid w:val="00950C29"/>
    <w:rsid w:val="00951266"/>
    <w:rsid w:val="009515C7"/>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5011"/>
    <w:rsid w:val="009856BC"/>
    <w:rsid w:val="009859C8"/>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83C"/>
    <w:rsid w:val="00A51404"/>
    <w:rsid w:val="00A54AFF"/>
    <w:rsid w:val="00A55222"/>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68F"/>
    <w:rsid w:val="00A707B1"/>
    <w:rsid w:val="00A71B8C"/>
    <w:rsid w:val="00A753E4"/>
    <w:rsid w:val="00A761C2"/>
    <w:rsid w:val="00A76CD0"/>
    <w:rsid w:val="00A773F5"/>
    <w:rsid w:val="00A77639"/>
    <w:rsid w:val="00A779D0"/>
    <w:rsid w:val="00A815BE"/>
    <w:rsid w:val="00A82EF6"/>
    <w:rsid w:val="00A83528"/>
    <w:rsid w:val="00A8394E"/>
    <w:rsid w:val="00A84891"/>
    <w:rsid w:val="00A86987"/>
    <w:rsid w:val="00A90579"/>
    <w:rsid w:val="00A90B14"/>
    <w:rsid w:val="00A91DC3"/>
    <w:rsid w:val="00A92C12"/>
    <w:rsid w:val="00A93EF5"/>
    <w:rsid w:val="00A95648"/>
    <w:rsid w:val="00A96B5D"/>
    <w:rsid w:val="00A971DF"/>
    <w:rsid w:val="00A97F89"/>
    <w:rsid w:val="00AA0736"/>
    <w:rsid w:val="00AA116E"/>
    <w:rsid w:val="00AA14FC"/>
    <w:rsid w:val="00AA15F4"/>
    <w:rsid w:val="00AA25F5"/>
    <w:rsid w:val="00AA2AA2"/>
    <w:rsid w:val="00AA2F7B"/>
    <w:rsid w:val="00AA51B8"/>
    <w:rsid w:val="00AA6F8C"/>
    <w:rsid w:val="00AA7C3F"/>
    <w:rsid w:val="00AB04FF"/>
    <w:rsid w:val="00AB06CB"/>
    <w:rsid w:val="00AB1DEF"/>
    <w:rsid w:val="00AB23BE"/>
    <w:rsid w:val="00AB260F"/>
    <w:rsid w:val="00AB2F93"/>
    <w:rsid w:val="00AB4581"/>
    <w:rsid w:val="00AB758F"/>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F2F"/>
    <w:rsid w:val="00AE5BAF"/>
    <w:rsid w:val="00AE6152"/>
    <w:rsid w:val="00AE6669"/>
    <w:rsid w:val="00AE69E4"/>
    <w:rsid w:val="00AF0C9C"/>
    <w:rsid w:val="00AF0CB3"/>
    <w:rsid w:val="00AF1339"/>
    <w:rsid w:val="00AF2D07"/>
    <w:rsid w:val="00AF4AEB"/>
    <w:rsid w:val="00AF4E27"/>
    <w:rsid w:val="00AF5474"/>
    <w:rsid w:val="00AF55F0"/>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E0D"/>
    <w:rsid w:val="00B1589C"/>
    <w:rsid w:val="00B15D55"/>
    <w:rsid w:val="00B1773A"/>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A63"/>
    <w:rsid w:val="00B70E74"/>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F63"/>
    <w:rsid w:val="00C1462C"/>
    <w:rsid w:val="00C1495F"/>
    <w:rsid w:val="00C14B71"/>
    <w:rsid w:val="00C15EF8"/>
    <w:rsid w:val="00C176D3"/>
    <w:rsid w:val="00C17D0A"/>
    <w:rsid w:val="00C20FBA"/>
    <w:rsid w:val="00C213A9"/>
    <w:rsid w:val="00C21434"/>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A8C"/>
    <w:rsid w:val="00C6785E"/>
    <w:rsid w:val="00C700C7"/>
    <w:rsid w:val="00C71744"/>
    <w:rsid w:val="00C72251"/>
    <w:rsid w:val="00C73AF7"/>
    <w:rsid w:val="00C73D8F"/>
    <w:rsid w:val="00C749BB"/>
    <w:rsid w:val="00C767CF"/>
    <w:rsid w:val="00C7722C"/>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BEA"/>
    <w:rsid w:val="00D245AA"/>
    <w:rsid w:val="00D26144"/>
    <w:rsid w:val="00D2646F"/>
    <w:rsid w:val="00D27790"/>
    <w:rsid w:val="00D302AE"/>
    <w:rsid w:val="00D317BA"/>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E6A"/>
    <w:rsid w:val="00D50FC5"/>
    <w:rsid w:val="00D52BE7"/>
    <w:rsid w:val="00D553B9"/>
    <w:rsid w:val="00D55E45"/>
    <w:rsid w:val="00D560CA"/>
    <w:rsid w:val="00D566F4"/>
    <w:rsid w:val="00D56B02"/>
    <w:rsid w:val="00D57DBE"/>
    <w:rsid w:val="00D609A0"/>
    <w:rsid w:val="00D60FB0"/>
    <w:rsid w:val="00D627CC"/>
    <w:rsid w:val="00D629FE"/>
    <w:rsid w:val="00D63CFB"/>
    <w:rsid w:val="00D6441F"/>
    <w:rsid w:val="00D650E6"/>
    <w:rsid w:val="00D65243"/>
    <w:rsid w:val="00D65C4E"/>
    <w:rsid w:val="00D66935"/>
    <w:rsid w:val="00D66AFE"/>
    <w:rsid w:val="00D7133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4189"/>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5E05"/>
    <w:rsid w:val="00E261E5"/>
    <w:rsid w:val="00E2756F"/>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47F70"/>
    <w:rsid w:val="00E50C84"/>
    <w:rsid w:val="00E51437"/>
    <w:rsid w:val="00E519AD"/>
    <w:rsid w:val="00E51DF5"/>
    <w:rsid w:val="00E52505"/>
    <w:rsid w:val="00E535FC"/>
    <w:rsid w:val="00E539CA"/>
    <w:rsid w:val="00E53CAF"/>
    <w:rsid w:val="00E57092"/>
    <w:rsid w:val="00E5767F"/>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4315"/>
    <w:rsid w:val="00E766F2"/>
    <w:rsid w:val="00E76A5A"/>
    <w:rsid w:val="00E770D4"/>
    <w:rsid w:val="00E77D37"/>
    <w:rsid w:val="00E84F20"/>
    <w:rsid w:val="00E852B4"/>
    <w:rsid w:val="00E85368"/>
    <w:rsid w:val="00E85718"/>
    <w:rsid w:val="00E865FB"/>
    <w:rsid w:val="00E90323"/>
    <w:rsid w:val="00E9120E"/>
    <w:rsid w:val="00E92B3A"/>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4263"/>
    <w:rsid w:val="00ED43E9"/>
    <w:rsid w:val="00ED4D6B"/>
    <w:rsid w:val="00ED5D96"/>
    <w:rsid w:val="00EE01D8"/>
    <w:rsid w:val="00EE06A1"/>
    <w:rsid w:val="00EE25BD"/>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D7"/>
    <w:rsid w:val="00F13452"/>
    <w:rsid w:val="00F13897"/>
    <w:rsid w:val="00F138A0"/>
    <w:rsid w:val="00F13B75"/>
    <w:rsid w:val="00F148A3"/>
    <w:rsid w:val="00F14A56"/>
    <w:rsid w:val="00F1502A"/>
    <w:rsid w:val="00F15A9B"/>
    <w:rsid w:val="00F16CC8"/>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62D3"/>
    <w:rsid w:val="00F97F75"/>
    <w:rsid w:val="00FA0A16"/>
    <w:rsid w:val="00FA0D69"/>
    <w:rsid w:val="00FA14F0"/>
    <w:rsid w:val="00FA155A"/>
    <w:rsid w:val="00FA1C68"/>
    <w:rsid w:val="00FA48FD"/>
    <w:rsid w:val="00FA5014"/>
    <w:rsid w:val="00FA752D"/>
    <w:rsid w:val="00FA760C"/>
    <w:rsid w:val="00FB06B7"/>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2BCC-53B3-486C-9FD3-74C391B3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6</cp:revision>
  <cp:lastPrinted>2021-06-24T21:46:00Z</cp:lastPrinted>
  <dcterms:created xsi:type="dcterms:W3CDTF">2021-06-23T20:56:00Z</dcterms:created>
  <dcterms:modified xsi:type="dcterms:W3CDTF">2021-06-24T21:48:00Z</dcterms:modified>
</cp:coreProperties>
</file>